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DBC69" w14:textId="34C98CA2" w:rsidR="0091046A" w:rsidRPr="00262DEF" w:rsidRDefault="00262DEF" w:rsidP="0091046A">
      <w:pPr>
        <w:spacing w:after="0" w:line="252" w:lineRule="auto"/>
        <w:jc w:val="center"/>
        <w:rPr>
          <w:rFonts w:ascii="Arial" w:hAnsi="Arial" w:cs="Arial"/>
          <w:b/>
          <w:bCs/>
          <w:color w:val="006DC0"/>
        </w:rPr>
      </w:pPr>
      <w:r>
        <w:rPr>
          <w:rFonts w:ascii="Arial" w:hAnsi="Arial" w:cs="Arial"/>
          <w:b/>
          <w:bCs/>
          <w:color w:val="006DC0"/>
        </w:rPr>
        <w:t>Всероссийский и</w:t>
      </w:r>
      <w:r w:rsidR="0091046A" w:rsidRPr="00262DEF">
        <w:rPr>
          <w:rFonts w:ascii="Arial" w:hAnsi="Arial" w:cs="Arial"/>
          <w:b/>
          <w:bCs/>
          <w:color w:val="006DC0"/>
        </w:rPr>
        <w:t>нновационный проект</w:t>
      </w:r>
      <w:r w:rsidR="003C4646" w:rsidRPr="00262DEF">
        <w:rPr>
          <w:rFonts w:ascii="Arial" w:hAnsi="Arial" w:cs="Arial"/>
          <w:b/>
          <w:bCs/>
          <w:color w:val="006DC0"/>
        </w:rPr>
        <w:t xml:space="preserve"> </w:t>
      </w:r>
    </w:p>
    <w:p w14:paraId="3F94FF48" w14:textId="114B5FC3" w:rsidR="0091046A" w:rsidRPr="00262DEF" w:rsidRDefault="00262DEF" w:rsidP="0091046A">
      <w:pPr>
        <w:spacing w:after="0" w:line="252" w:lineRule="auto"/>
        <w:jc w:val="center"/>
        <w:rPr>
          <w:rFonts w:ascii="Arial" w:hAnsi="Arial" w:cs="Arial"/>
          <w:b/>
          <w:bCs/>
          <w:color w:val="006DC0"/>
        </w:rPr>
      </w:pPr>
      <w:r>
        <w:rPr>
          <w:rFonts w:ascii="Arial" w:hAnsi="Arial" w:cs="Arial"/>
          <w:b/>
          <w:bCs/>
          <w:color w:val="006DC0"/>
        </w:rPr>
        <w:t>«</w:t>
      </w:r>
      <w:r w:rsidR="003C4646" w:rsidRPr="00262DEF">
        <w:rPr>
          <w:rFonts w:ascii="Arial" w:hAnsi="Arial" w:cs="Arial"/>
          <w:b/>
          <w:bCs/>
          <w:color w:val="006DC0"/>
        </w:rPr>
        <w:t>Начальная углубленная подготовка по математике в 1</w:t>
      </w:r>
      <w:r w:rsidR="00087D0C" w:rsidRPr="00262DEF">
        <w:rPr>
          <w:rFonts w:ascii="Arial" w:hAnsi="Arial" w:cs="Arial"/>
          <w:b/>
          <w:bCs/>
          <w:color w:val="006DC0"/>
        </w:rPr>
        <w:t> </w:t>
      </w:r>
      <w:r w:rsidR="003C4646" w:rsidRPr="00262DEF">
        <w:rPr>
          <w:rFonts w:ascii="Arial" w:hAnsi="Arial" w:cs="Arial"/>
          <w:b/>
          <w:bCs/>
          <w:color w:val="006DC0"/>
        </w:rPr>
        <w:t>–</w:t>
      </w:r>
      <w:r w:rsidR="00087D0C" w:rsidRPr="00262DEF">
        <w:rPr>
          <w:rFonts w:ascii="Arial" w:hAnsi="Arial" w:cs="Arial"/>
          <w:b/>
          <w:bCs/>
          <w:color w:val="006DC0"/>
        </w:rPr>
        <w:t> </w:t>
      </w:r>
      <w:r w:rsidR="003C4646" w:rsidRPr="00262DEF">
        <w:rPr>
          <w:rFonts w:ascii="Arial" w:hAnsi="Arial" w:cs="Arial"/>
          <w:b/>
          <w:bCs/>
          <w:color w:val="006DC0"/>
        </w:rPr>
        <w:t>4, 5</w:t>
      </w:r>
      <w:r w:rsidR="00087D0C" w:rsidRPr="00262DEF">
        <w:rPr>
          <w:rFonts w:ascii="Arial" w:hAnsi="Arial" w:cs="Arial"/>
          <w:b/>
          <w:bCs/>
          <w:color w:val="006DC0"/>
        </w:rPr>
        <w:t> </w:t>
      </w:r>
      <w:r w:rsidR="003C4646" w:rsidRPr="00262DEF">
        <w:rPr>
          <w:rFonts w:ascii="Arial" w:hAnsi="Arial" w:cs="Arial"/>
          <w:b/>
          <w:bCs/>
          <w:color w:val="006DC0"/>
        </w:rPr>
        <w:t>–</w:t>
      </w:r>
      <w:r w:rsidR="00087D0C" w:rsidRPr="00262DEF">
        <w:rPr>
          <w:rFonts w:ascii="Arial" w:hAnsi="Arial" w:cs="Arial"/>
          <w:b/>
          <w:bCs/>
          <w:color w:val="006DC0"/>
        </w:rPr>
        <w:t> </w:t>
      </w:r>
      <w:r w:rsidR="003C4646" w:rsidRPr="00262DEF">
        <w:rPr>
          <w:rFonts w:ascii="Arial" w:hAnsi="Arial" w:cs="Arial"/>
          <w:b/>
          <w:bCs/>
          <w:color w:val="006DC0"/>
        </w:rPr>
        <w:t>6 классах</w:t>
      </w:r>
      <w:r>
        <w:rPr>
          <w:rFonts w:ascii="Arial" w:hAnsi="Arial" w:cs="Arial"/>
          <w:b/>
          <w:bCs/>
          <w:color w:val="006DC0"/>
        </w:rPr>
        <w:t>»</w:t>
      </w:r>
      <w:r w:rsidR="003C4646" w:rsidRPr="00262DEF">
        <w:rPr>
          <w:rFonts w:ascii="Arial" w:hAnsi="Arial" w:cs="Arial"/>
          <w:b/>
          <w:bCs/>
          <w:color w:val="006DC0"/>
        </w:rPr>
        <w:t>,</w:t>
      </w:r>
    </w:p>
    <w:p w14:paraId="4302DDD3" w14:textId="1C31DA6B" w:rsidR="003C4646" w:rsidRPr="00262DEF" w:rsidRDefault="003C4646" w:rsidP="0091046A">
      <w:pPr>
        <w:spacing w:after="0" w:line="252" w:lineRule="auto"/>
        <w:jc w:val="center"/>
        <w:rPr>
          <w:rFonts w:ascii="Arial" w:hAnsi="Arial" w:cs="Arial"/>
          <w:b/>
          <w:bCs/>
          <w:color w:val="006DC0"/>
        </w:rPr>
      </w:pPr>
      <w:r w:rsidRPr="00262DEF">
        <w:rPr>
          <w:rFonts w:ascii="Arial" w:hAnsi="Arial" w:cs="Arial"/>
          <w:b/>
          <w:bCs/>
          <w:color w:val="006DC0"/>
        </w:rPr>
        <w:t xml:space="preserve"> научный руководитель – </w:t>
      </w:r>
      <w:proofErr w:type="spellStart"/>
      <w:r w:rsidRPr="00262DEF">
        <w:rPr>
          <w:rFonts w:ascii="Arial" w:hAnsi="Arial" w:cs="Arial"/>
          <w:b/>
          <w:bCs/>
          <w:color w:val="006DC0"/>
        </w:rPr>
        <w:t>д.п.н</w:t>
      </w:r>
      <w:proofErr w:type="spellEnd"/>
      <w:r w:rsidRPr="00262DEF">
        <w:rPr>
          <w:rFonts w:ascii="Arial" w:hAnsi="Arial" w:cs="Arial"/>
          <w:b/>
          <w:bCs/>
          <w:color w:val="006DC0"/>
        </w:rPr>
        <w:t>., профессор Л.Г. Петерсон.</w:t>
      </w:r>
    </w:p>
    <w:p w14:paraId="28061CE7" w14:textId="77777777" w:rsidR="0091046A" w:rsidRPr="00262DEF" w:rsidRDefault="0091046A" w:rsidP="00CC0E2C">
      <w:pPr>
        <w:spacing w:after="120" w:line="252" w:lineRule="auto"/>
        <w:ind w:firstLine="567"/>
        <w:rPr>
          <w:rFonts w:ascii="Arial" w:hAnsi="Arial" w:cs="Arial"/>
          <w:b/>
          <w:bCs/>
        </w:rPr>
      </w:pPr>
    </w:p>
    <w:p w14:paraId="1D41148C" w14:textId="3C230F13" w:rsidR="0050068A" w:rsidRPr="00262DEF" w:rsidRDefault="0050068A" w:rsidP="00CC0E2C">
      <w:pPr>
        <w:spacing w:after="120" w:line="252" w:lineRule="auto"/>
        <w:ind w:firstLine="567"/>
        <w:rPr>
          <w:rFonts w:ascii="Arial" w:hAnsi="Arial" w:cs="Arial"/>
        </w:rPr>
      </w:pPr>
      <w:r w:rsidRPr="00262DEF">
        <w:rPr>
          <w:rFonts w:ascii="Arial" w:hAnsi="Arial" w:cs="Arial"/>
          <w:b/>
          <w:bCs/>
          <w:color w:val="006DC0"/>
        </w:rPr>
        <w:t>Период реализации проекта</w:t>
      </w:r>
      <w:r w:rsidR="001F752C" w:rsidRPr="00262DEF">
        <w:rPr>
          <w:rFonts w:ascii="Arial" w:hAnsi="Arial" w:cs="Arial"/>
          <w:b/>
          <w:bCs/>
          <w:color w:val="006DC0"/>
        </w:rPr>
        <w:t>:</w:t>
      </w:r>
      <w:r w:rsidRPr="00262DEF">
        <w:rPr>
          <w:rFonts w:ascii="Arial" w:hAnsi="Arial" w:cs="Arial"/>
        </w:rPr>
        <w:t xml:space="preserve"> </w:t>
      </w:r>
      <w:r w:rsidR="003C4646" w:rsidRPr="00262DEF">
        <w:rPr>
          <w:rFonts w:ascii="Arial" w:hAnsi="Arial" w:cs="Arial"/>
        </w:rPr>
        <w:t xml:space="preserve">сентябрь </w:t>
      </w:r>
      <w:r w:rsidRPr="00262DEF">
        <w:rPr>
          <w:rFonts w:ascii="Arial" w:hAnsi="Arial" w:cs="Arial"/>
        </w:rPr>
        <w:t xml:space="preserve">2024 </w:t>
      </w:r>
      <w:r w:rsidR="001F752C" w:rsidRPr="00262DEF">
        <w:rPr>
          <w:rFonts w:ascii="Arial" w:hAnsi="Arial" w:cs="Arial"/>
          <w:bCs/>
        </w:rPr>
        <w:t xml:space="preserve">– </w:t>
      </w:r>
      <w:r w:rsidR="003C4646" w:rsidRPr="00262DEF">
        <w:rPr>
          <w:rFonts w:ascii="Arial" w:hAnsi="Arial" w:cs="Arial"/>
        </w:rPr>
        <w:t>сентябрь 2030</w:t>
      </w:r>
      <w:r w:rsidRPr="00262DEF">
        <w:rPr>
          <w:rFonts w:ascii="Arial" w:hAnsi="Arial" w:cs="Arial"/>
        </w:rPr>
        <w:t xml:space="preserve">. </w:t>
      </w:r>
    </w:p>
    <w:p w14:paraId="0DAE5524" w14:textId="4230F5F7" w:rsidR="003C4646" w:rsidRPr="00262DEF" w:rsidRDefault="0050068A" w:rsidP="00CC0E2C">
      <w:pPr>
        <w:spacing w:after="120" w:line="252" w:lineRule="auto"/>
        <w:ind w:firstLine="567"/>
        <w:jc w:val="both"/>
        <w:rPr>
          <w:rFonts w:ascii="Arial" w:hAnsi="Arial" w:cs="Arial"/>
        </w:rPr>
      </w:pPr>
      <w:r w:rsidRPr="00262DEF">
        <w:rPr>
          <w:rFonts w:ascii="Arial" w:hAnsi="Arial" w:cs="Arial"/>
          <w:b/>
          <w:bCs/>
          <w:color w:val="006DC0"/>
        </w:rPr>
        <w:t>Направление деятельности инновационной площадки, в рамках которого реализуется представленный проект (программа).</w:t>
      </w:r>
      <w:r w:rsidRPr="00262DEF">
        <w:rPr>
          <w:rFonts w:ascii="Arial" w:hAnsi="Arial" w:cs="Arial"/>
          <w:color w:val="464C55"/>
          <w:shd w:val="clear" w:color="auto" w:fill="FFFFFF"/>
        </w:rPr>
        <w:t xml:space="preserve"> </w:t>
      </w:r>
      <w:r w:rsidR="00767024" w:rsidRPr="00262DEF">
        <w:rPr>
          <w:rFonts w:ascii="Arial" w:hAnsi="Arial" w:cs="Arial"/>
          <w:shd w:val="clear" w:color="auto" w:fill="FFFFFF"/>
        </w:rPr>
        <w:t>В</w:t>
      </w:r>
      <w:r w:rsidR="0062005F" w:rsidRPr="00262DEF">
        <w:rPr>
          <w:rFonts w:ascii="Arial" w:hAnsi="Arial" w:cs="Arial"/>
          <w:shd w:val="clear" w:color="auto" w:fill="FFFFFF"/>
        </w:rPr>
        <w:t xml:space="preserve">недрение новых учебников </w:t>
      </w:r>
      <w:r w:rsidR="0062005F" w:rsidRPr="00262DEF">
        <w:rPr>
          <w:rFonts w:ascii="Arial" w:hAnsi="Arial" w:cs="Arial"/>
          <w:bCs/>
        </w:rPr>
        <w:t>Л.Г. Петерсон «Математика. 1</w:t>
      </w:r>
      <w:r w:rsidR="00087D0C" w:rsidRPr="00262DEF">
        <w:rPr>
          <w:rFonts w:ascii="Arial" w:hAnsi="Arial" w:cs="Arial"/>
          <w:bCs/>
        </w:rPr>
        <w:t> </w:t>
      </w:r>
      <w:r w:rsidR="0062005F" w:rsidRPr="00262DEF">
        <w:rPr>
          <w:rFonts w:ascii="Arial" w:hAnsi="Arial" w:cs="Arial"/>
          <w:bCs/>
        </w:rPr>
        <w:t>–</w:t>
      </w:r>
      <w:r w:rsidR="00087D0C" w:rsidRPr="00262DEF">
        <w:rPr>
          <w:rFonts w:ascii="Arial" w:hAnsi="Arial" w:cs="Arial"/>
          <w:bCs/>
        </w:rPr>
        <w:t> </w:t>
      </w:r>
      <w:r w:rsidR="0062005F" w:rsidRPr="00262DEF">
        <w:rPr>
          <w:rFonts w:ascii="Arial" w:hAnsi="Arial" w:cs="Arial"/>
          <w:bCs/>
        </w:rPr>
        <w:t>4 классы. Углубленный уровень» и Г.В. Дорофеев, Л.Г.</w:t>
      </w:r>
      <w:r w:rsidR="00767024" w:rsidRPr="00262DEF">
        <w:rPr>
          <w:rFonts w:ascii="Arial" w:hAnsi="Arial" w:cs="Arial"/>
          <w:bCs/>
        </w:rPr>
        <w:t> </w:t>
      </w:r>
      <w:r w:rsidR="0062005F" w:rsidRPr="00262DEF">
        <w:rPr>
          <w:rFonts w:ascii="Arial" w:hAnsi="Arial" w:cs="Arial"/>
          <w:bCs/>
        </w:rPr>
        <w:t>Петерсон «Математика. 5</w:t>
      </w:r>
      <w:r w:rsidR="00087D0C" w:rsidRPr="00262DEF">
        <w:rPr>
          <w:rFonts w:ascii="Arial" w:hAnsi="Arial" w:cs="Arial"/>
          <w:bCs/>
        </w:rPr>
        <w:t> </w:t>
      </w:r>
      <w:r w:rsidR="0062005F" w:rsidRPr="00262DEF">
        <w:rPr>
          <w:rFonts w:ascii="Arial" w:hAnsi="Arial" w:cs="Arial"/>
          <w:bCs/>
        </w:rPr>
        <w:t>–</w:t>
      </w:r>
      <w:r w:rsidR="00087D0C" w:rsidRPr="00262DEF">
        <w:rPr>
          <w:rFonts w:ascii="Arial" w:hAnsi="Arial" w:cs="Arial"/>
          <w:bCs/>
        </w:rPr>
        <w:t> </w:t>
      </w:r>
      <w:r w:rsidR="0062005F" w:rsidRPr="00262DEF">
        <w:rPr>
          <w:rFonts w:ascii="Arial" w:hAnsi="Arial" w:cs="Arial"/>
          <w:bCs/>
        </w:rPr>
        <w:t xml:space="preserve">6 классы. Углубленный уровень» </w:t>
      </w:r>
      <w:r w:rsidR="0062005F" w:rsidRPr="00262DEF">
        <w:rPr>
          <w:rFonts w:ascii="Arial" w:hAnsi="Arial" w:cs="Arial"/>
          <w:shd w:val="clear" w:color="auto" w:fill="FFFFFF"/>
        </w:rPr>
        <w:t>и разработанных в комплекте с ними учебных пособий, совершенствование научного, учебно-методического обеспечения начальной углублённой подготовки по математике</w:t>
      </w:r>
      <w:r w:rsidR="001D68CA" w:rsidRPr="00262DEF">
        <w:rPr>
          <w:rFonts w:ascii="Arial" w:hAnsi="Arial" w:cs="Arial"/>
          <w:shd w:val="clear" w:color="auto" w:fill="FFFFFF"/>
        </w:rPr>
        <w:t>.</w:t>
      </w:r>
    </w:p>
    <w:p w14:paraId="13ECDCDE" w14:textId="77777777" w:rsidR="00262DEF" w:rsidRDefault="00262DEF" w:rsidP="00262DEF">
      <w:pPr>
        <w:ind w:firstLine="567"/>
        <w:jc w:val="both"/>
        <w:rPr>
          <w:rFonts w:ascii="Arial" w:hAnsi="Arial" w:cs="Arial"/>
          <w:bCs/>
          <w:spacing w:val="-4"/>
        </w:rPr>
      </w:pPr>
      <w:r w:rsidRPr="00262DEF">
        <w:rPr>
          <w:rFonts w:ascii="Arial" w:hAnsi="Arial" w:cs="Arial"/>
          <w:b/>
          <w:bCs/>
          <w:color w:val="006DC0"/>
        </w:rPr>
        <w:t xml:space="preserve">Идея и замысел проекта. </w:t>
      </w:r>
      <w:r w:rsidRPr="00BE752A">
        <w:rPr>
          <w:rFonts w:ascii="Arial" w:hAnsi="Arial" w:cs="Arial"/>
          <w:b/>
          <w:bCs/>
          <w:color w:val="006DC0"/>
        </w:rPr>
        <w:t xml:space="preserve">Идея и замысел проекта. </w:t>
      </w:r>
      <w:r w:rsidRPr="00BE752A">
        <w:rPr>
          <w:rFonts w:ascii="Arial" w:hAnsi="Arial" w:cs="Arial"/>
          <w:bCs/>
        </w:rPr>
        <w:t xml:space="preserve">Предлагается рассматривать период обучения с 1 по 6 класс как пропедевтику углублённого изучения математики </w:t>
      </w:r>
      <w:r w:rsidRPr="00A202E6">
        <w:rPr>
          <w:rFonts w:ascii="Arial" w:hAnsi="Arial" w:cs="Arial"/>
          <w:bCs/>
        </w:rPr>
        <w:t>— этап развития мышления и речи учащихся средствами математики, выращивания познавательного интереса и умения учиться, способностей к самоконтролю и самооценке, формирования на деятельностной основе системы глубоких и прочных знаний по математике. Создает базу для осознанного выбора каждым учащимся в 7–9 классах направления своей углубленной подготовки (в том числе, математической) и дальнейшего успешного изучения математики в старшей школе</w:t>
      </w:r>
      <w:r w:rsidRPr="00A202E6">
        <w:rPr>
          <w:rFonts w:ascii="Arial" w:hAnsi="Arial" w:cs="Arial"/>
          <w:bCs/>
          <w:spacing w:val="-4"/>
        </w:rPr>
        <w:t xml:space="preserve">. </w:t>
      </w:r>
    </w:p>
    <w:p w14:paraId="00E3A29E" w14:textId="77777777" w:rsidR="00262DEF" w:rsidRPr="00262DEF" w:rsidRDefault="00262DEF" w:rsidP="00262DEF">
      <w:pPr>
        <w:spacing w:after="120" w:line="252" w:lineRule="auto"/>
        <w:ind w:firstLine="567"/>
        <w:jc w:val="both"/>
        <w:rPr>
          <w:rFonts w:ascii="Arial" w:hAnsi="Arial" w:cs="Arial"/>
        </w:rPr>
      </w:pPr>
      <w:r w:rsidRPr="00262DEF">
        <w:rPr>
          <w:rFonts w:ascii="Arial" w:hAnsi="Arial" w:cs="Arial"/>
          <w:b/>
          <w:bCs/>
          <w:color w:val="006DC0"/>
        </w:rPr>
        <w:t>Предмет проекта.</w:t>
      </w:r>
      <w:r w:rsidRPr="00262DEF">
        <w:rPr>
          <w:rFonts w:ascii="Arial" w:hAnsi="Arial" w:cs="Arial"/>
        </w:rPr>
        <w:t xml:space="preserve"> Содержание, технологии, учебно-методическое и нормативное обеспечение начальной углублённой подготовки по математике в 1-6 классах.  </w:t>
      </w:r>
    </w:p>
    <w:p w14:paraId="0DBCCA59" w14:textId="77777777" w:rsidR="00262DEF" w:rsidRPr="00BE752A" w:rsidRDefault="0050068A" w:rsidP="00262DEF">
      <w:pPr>
        <w:tabs>
          <w:tab w:val="left" w:pos="851"/>
        </w:tabs>
        <w:spacing w:after="80" w:line="245" w:lineRule="auto"/>
        <w:ind w:firstLine="567"/>
        <w:jc w:val="both"/>
        <w:rPr>
          <w:rFonts w:ascii="Arial" w:hAnsi="Arial" w:cs="Arial"/>
          <w:bCs/>
        </w:rPr>
      </w:pPr>
      <w:r w:rsidRPr="00262DEF">
        <w:rPr>
          <w:rFonts w:ascii="Arial" w:hAnsi="Arial" w:cs="Arial"/>
          <w:b/>
          <w:bCs/>
          <w:color w:val="006DC0"/>
        </w:rPr>
        <w:t>Цель проекта</w:t>
      </w:r>
      <w:r w:rsidR="00DC1FFA" w:rsidRPr="00262DEF">
        <w:rPr>
          <w:rFonts w:ascii="Arial" w:hAnsi="Arial" w:cs="Arial"/>
          <w:b/>
          <w:bCs/>
          <w:color w:val="006DC0"/>
        </w:rPr>
        <w:t>:</w:t>
      </w:r>
      <w:r w:rsidRPr="00262DEF">
        <w:rPr>
          <w:rFonts w:ascii="Arial" w:hAnsi="Arial" w:cs="Arial"/>
        </w:rPr>
        <w:t xml:space="preserve"> </w:t>
      </w:r>
      <w:r w:rsidR="003C4646" w:rsidRPr="00262DEF">
        <w:rPr>
          <w:rFonts w:ascii="Arial" w:hAnsi="Arial" w:cs="Arial"/>
          <w:bCs/>
        </w:rPr>
        <w:t xml:space="preserve">повышение качества математического образования через </w:t>
      </w:r>
      <w:r w:rsidR="00482799" w:rsidRPr="00262DEF">
        <w:rPr>
          <w:rFonts w:ascii="Arial" w:hAnsi="Arial" w:cs="Arial"/>
          <w:bCs/>
        </w:rPr>
        <w:t xml:space="preserve">комплексную научно-методическую поддержку, обучение и сетевое взаимодействие школьных команд, внедряющих </w:t>
      </w:r>
      <w:r w:rsidR="00F856DE" w:rsidRPr="00262DEF">
        <w:rPr>
          <w:rFonts w:ascii="Arial" w:hAnsi="Arial" w:cs="Arial"/>
        </w:rPr>
        <w:t xml:space="preserve">начальную </w:t>
      </w:r>
      <w:r w:rsidR="00F856DE" w:rsidRPr="00262DEF">
        <w:rPr>
          <w:rFonts w:ascii="Arial" w:hAnsi="Arial" w:cs="Arial"/>
          <w:shd w:val="clear" w:color="auto" w:fill="FFFFFF"/>
        </w:rPr>
        <w:t>углублённую подготовку по математике,</w:t>
      </w:r>
      <w:r w:rsidR="00F856DE" w:rsidRPr="00262DEF">
        <w:rPr>
          <w:rFonts w:ascii="Arial" w:hAnsi="Arial" w:cs="Arial"/>
        </w:rPr>
        <w:t xml:space="preserve"> </w:t>
      </w:r>
      <w:r w:rsidR="00262DEF" w:rsidRPr="00BE752A">
        <w:rPr>
          <w:rFonts w:ascii="Arial" w:hAnsi="Arial" w:cs="Arial"/>
          <w:bCs/>
        </w:rPr>
        <w:t>в 1–4 и 5–6 классах и учебники математики для углубленного уровня изучения</w:t>
      </w:r>
      <w:r w:rsidR="00262DEF">
        <w:rPr>
          <w:rFonts w:ascii="Arial" w:hAnsi="Arial" w:cs="Arial"/>
          <w:bCs/>
        </w:rPr>
        <w:t>.</w:t>
      </w:r>
    </w:p>
    <w:p w14:paraId="0877402A" w14:textId="0D8F8AF6" w:rsidR="003C4646" w:rsidRPr="00262DEF" w:rsidRDefault="0050068A" w:rsidP="00CC0E2C">
      <w:pPr>
        <w:spacing w:after="120" w:line="252" w:lineRule="auto"/>
        <w:ind w:firstLine="567"/>
        <w:jc w:val="both"/>
        <w:rPr>
          <w:rFonts w:ascii="Arial" w:hAnsi="Arial" w:cs="Arial"/>
          <w:b/>
          <w:bCs/>
          <w:color w:val="006DC0"/>
        </w:rPr>
      </w:pPr>
      <w:r w:rsidRPr="00262DEF">
        <w:rPr>
          <w:rFonts w:ascii="Arial" w:hAnsi="Arial" w:cs="Arial"/>
          <w:b/>
          <w:bCs/>
          <w:color w:val="006DC0"/>
        </w:rPr>
        <w:t>Задач</w:t>
      </w:r>
      <w:r w:rsidR="00767024" w:rsidRPr="00262DEF">
        <w:rPr>
          <w:rFonts w:ascii="Arial" w:hAnsi="Arial" w:cs="Arial"/>
          <w:b/>
          <w:bCs/>
          <w:color w:val="006DC0"/>
        </w:rPr>
        <w:t xml:space="preserve">и </w:t>
      </w:r>
      <w:r w:rsidRPr="00262DEF">
        <w:rPr>
          <w:rFonts w:ascii="Arial" w:hAnsi="Arial" w:cs="Arial"/>
          <w:b/>
          <w:bCs/>
          <w:color w:val="006DC0"/>
        </w:rPr>
        <w:t xml:space="preserve">проекта. </w:t>
      </w:r>
    </w:p>
    <w:p w14:paraId="01C27E78" w14:textId="77777777" w:rsidR="00E73CA6" w:rsidRPr="00262DEF" w:rsidRDefault="00E73CA6" w:rsidP="00E73CA6">
      <w:pPr>
        <w:pStyle w:val="a3"/>
        <w:numPr>
          <w:ilvl w:val="0"/>
          <w:numId w:val="15"/>
        </w:numPr>
        <w:tabs>
          <w:tab w:val="left" w:pos="720"/>
          <w:tab w:val="left" w:pos="851"/>
          <w:tab w:val="left" w:pos="1134"/>
        </w:tabs>
        <w:spacing w:after="0" w:line="245" w:lineRule="auto"/>
        <w:ind w:left="0" w:firstLine="567"/>
        <w:contextualSpacing w:val="0"/>
        <w:jc w:val="both"/>
        <w:rPr>
          <w:rFonts w:ascii="Arial" w:hAnsi="Arial" w:cs="Arial"/>
          <w:bCs/>
        </w:rPr>
      </w:pPr>
      <w:r w:rsidRPr="00262DEF">
        <w:rPr>
          <w:rFonts w:ascii="Arial" w:hAnsi="Arial" w:cs="Arial"/>
          <w:bCs/>
          <w:u w:val="single"/>
        </w:rPr>
        <w:t>Внедрение</w:t>
      </w:r>
      <w:r w:rsidRPr="00262DEF">
        <w:rPr>
          <w:rFonts w:ascii="Arial" w:hAnsi="Arial" w:cs="Arial"/>
          <w:bCs/>
        </w:rPr>
        <w:t xml:space="preserve"> в 1–6 классах:</w:t>
      </w:r>
    </w:p>
    <w:p w14:paraId="1D7A64F6" w14:textId="77777777" w:rsidR="00E73CA6" w:rsidRPr="00262DEF" w:rsidRDefault="00E73CA6" w:rsidP="00E73CA6">
      <w:pPr>
        <w:pStyle w:val="a3"/>
        <w:numPr>
          <w:ilvl w:val="0"/>
          <w:numId w:val="16"/>
        </w:numPr>
        <w:tabs>
          <w:tab w:val="left" w:pos="784"/>
        </w:tabs>
        <w:spacing w:after="0" w:line="245" w:lineRule="auto"/>
        <w:ind w:left="0" w:firstLine="602"/>
        <w:contextualSpacing w:val="0"/>
        <w:jc w:val="both"/>
        <w:rPr>
          <w:rFonts w:ascii="Arial" w:hAnsi="Arial" w:cs="Arial"/>
          <w:bCs/>
        </w:rPr>
      </w:pPr>
      <w:r w:rsidRPr="00262DEF">
        <w:rPr>
          <w:rFonts w:ascii="Arial" w:hAnsi="Arial" w:cs="Arial"/>
          <w:bCs/>
          <w:spacing w:val="-4"/>
        </w:rPr>
        <w:t>новых элементов содержания, развивающих технологий и методик преподавания</w:t>
      </w:r>
      <w:r w:rsidRPr="00262DEF">
        <w:rPr>
          <w:rFonts w:ascii="Arial" w:hAnsi="Arial" w:cs="Arial"/>
          <w:bCs/>
        </w:rPr>
        <w:t xml:space="preserve"> </w:t>
      </w:r>
      <w:r w:rsidRPr="00262DEF">
        <w:rPr>
          <w:rFonts w:ascii="Arial" w:hAnsi="Arial" w:cs="Arial"/>
          <w:bCs/>
          <w:spacing w:val="-4"/>
        </w:rPr>
        <w:t>математики деятельностного типа с позиций преемственности с дошкольной подготовкой</w:t>
      </w:r>
      <w:r w:rsidRPr="00262DEF">
        <w:rPr>
          <w:rFonts w:ascii="Arial" w:hAnsi="Arial" w:cs="Arial"/>
          <w:bCs/>
        </w:rPr>
        <w:t xml:space="preserve"> по математике и изучением математики в 7−9 классах;</w:t>
      </w:r>
    </w:p>
    <w:p w14:paraId="7B800104" w14:textId="77777777" w:rsidR="00E73CA6" w:rsidRPr="00262DEF" w:rsidRDefault="00E73CA6" w:rsidP="00E73CA6">
      <w:pPr>
        <w:pStyle w:val="a3"/>
        <w:numPr>
          <w:ilvl w:val="0"/>
          <w:numId w:val="16"/>
        </w:numPr>
        <w:tabs>
          <w:tab w:val="left" w:pos="784"/>
        </w:tabs>
        <w:spacing w:after="0" w:line="245" w:lineRule="auto"/>
        <w:ind w:left="0" w:firstLine="602"/>
        <w:contextualSpacing w:val="0"/>
        <w:jc w:val="both"/>
        <w:rPr>
          <w:rFonts w:ascii="Arial" w:hAnsi="Arial" w:cs="Arial"/>
          <w:bCs/>
        </w:rPr>
      </w:pPr>
      <w:r w:rsidRPr="00262DEF">
        <w:rPr>
          <w:rFonts w:ascii="Arial" w:hAnsi="Arial" w:cs="Arial"/>
          <w:bCs/>
          <w:spacing w:val="-6"/>
        </w:rPr>
        <w:t>курсов внеурочной деятельности</w:t>
      </w:r>
      <w:r w:rsidRPr="00262DEF">
        <w:rPr>
          <w:rFonts w:ascii="Arial" w:hAnsi="Arial" w:cs="Arial"/>
          <w:bCs/>
          <w:spacing w:val="-4"/>
        </w:rPr>
        <w:t xml:space="preserve"> </w:t>
      </w:r>
      <w:r w:rsidRPr="00262DEF">
        <w:rPr>
          <w:rFonts w:ascii="Arial" w:hAnsi="Arial" w:cs="Arial"/>
          <w:bCs/>
          <w:spacing w:val="-12"/>
        </w:rPr>
        <w:t xml:space="preserve">— </w:t>
      </w:r>
      <w:r w:rsidRPr="00262DEF">
        <w:rPr>
          <w:rFonts w:ascii="Arial" w:hAnsi="Arial" w:cs="Arial"/>
          <w:bCs/>
          <w:spacing w:val="-4"/>
        </w:rPr>
        <w:t>«Мир деятельности», «Олимпиадная математика», направленных на развитие познавательной мотивации, выращивание умения учиться и повышение уровня математической подготовки учащихся;</w:t>
      </w:r>
    </w:p>
    <w:p w14:paraId="78B3EA84" w14:textId="77777777" w:rsidR="00E73CA6" w:rsidRPr="00262DEF" w:rsidRDefault="00E73CA6" w:rsidP="00E73CA6">
      <w:pPr>
        <w:pStyle w:val="a3"/>
        <w:numPr>
          <w:ilvl w:val="0"/>
          <w:numId w:val="16"/>
        </w:numPr>
        <w:tabs>
          <w:tab w:val="left" w:pos="784"/>
        </w:tabs>
        <w:spacing w:after="40" w:line="245" w:lineRule="auto"/>
        <w:ind w:left="0" w:firstLine="602"/>
        <w:contextualSpacing w:val="0"/>
        <w:jc w:val="both"/>
        <w:rPr>
          <w:rFonts w:ascii="Arial" w:hAnsi="Arial" w:cs="Arial"/>
          <w:bCs/>
          <w:spacing w:val="-4"/>
        </w:rPr>
      </w:pPr>
      <w:r w:rsidRPr="00262DEF">
        <w:rPr>
          <w:rFonts w:ascii="Arial" w:hAnsi="Arial" w:cs="Arial"/>
          <w:bCs/>
          <w:spacing w:val="-4"/>
        </w:rPr>
        <w:t>развивающих самостоятельных и контрольных работ, обеспечивающих формирование умений самоконтроля и самооценки на основе критериев.</w:t>
      </w:r>
    </w:p>
    <w:p w14:paraId="2938B1BB" w14:textId="77777777" w:rsidR="00E73CA6" w:rsidRPr="00262DEF" w:rsidRDefault="00E73CA6" w:rsidP="00E73CA6">
      <w:pPr>
        <w:pStyle w:val="a3"/>
        <w:numPr>
          <w:ilvl w:val="0"/>
          <w:numId w:val="15"/>
        </w:numPr>
        <w:tabs>
          <w:tab w:val="left" w:pos="720"/>
          <w:tab w:val="left" w:pos="851"/>
          <w:tab w:val="left" w:pos="1134"/>
        </w:tabs>
        <w:spacing w:after="40" w:line="245" w:lineRule="auto"/>
        <w:ind w:left="0" w:right="-64" w:firstLine="602"/>
        <w:contextualSpacing w:val="0"/>
        <w:jc w:val="both"/>
        <w:rPr>
          <w:rFonts w:ascii="Arial" w:hAnsi="Arial" w:cs="Arial"/>
          <w:bCs/>
        </w:rPr>
      </w:pPr>
      <w:r w:rsidRPr="00262DEF">
        <w:rPr>
          <w:rFonts w:ascii="Arial" w:hAnsi="Arial" w:cs="Arial"/>
          <w:bCs/>
          <w:spacing w:val="-4"/>
          <w:u w:val="single"/>
        </w:rPr>
        <w:t>Повышение качества преподавания математики</w:t>
      </w:r>
      <w:r w:rsidRPr="00262DEF">
        <w:rPr>
          <w:rFonts w:ascii="Arial" w:hAnsi="Arial" w:cs="Arial"/>
          <w:bCs/>
          <w:spacing w:val="-4"/>
        </w:rPr>
        <w:t xml:space="preserve"> посредством реализации программ</w:t>
      </w:r>
      <w:r w:rsidRPr="00262DEF">
        <w:rPr>
          <w:rFonts w:ascii="Arial" w:hAnsi="Arial" w:cs="Arial"/>
          <w:bCs/>
        </w:rPr>
        <w:t xml:space="preserve"> ДПО (ПК) и межкурсовой подготовки учителей начальных классов и учителей математики основной школы. </w:t>
      </w:r>
    </w:p>
    <w:p w14:paraId="48B005F7" w14:textId="77777777" w:rsidR="00E73CA6" w:rsidRPr="00262DEF" w:rsidRDefault="00E73CA6" w:rsidP="00565097">
      <w:pPr>
        <w:pStyle w:val="a3"/>
        <w:numPr>
          <w:ilvl w:val="0"/>
          <w:numId w:val="15"/>
        </w:numPr>
        <w:tabs>
          <w:tab w:val="left" w:pos="851"/>
        </w:tabs>
        <w:spacing w:after="80" w:line="252" w:lineRule="auto"/>
        <w:ind w:left="0" w:right="-62" w:firstLine="567"/>
        <w:contextualSpacing w:val="0"/>
        <w:jc w:val="both"/>
        <w:rPr>
          <w:rFonts w:ascii="Arial" w:hAnsi="Arial" w:cs="Arial"/>
        </w:rPr>
      </w:pPr>
      <w:r w:rsidRPr="00262DEF">
        <w:rPr>
          <w:rFonts w:ascii="Arial" w:hAnsi="Arial" w:cs="Arial"/>
          <w:bCs/>
          <w:spacing w:val="-4"/>
          <w:u w:val="single"/>
        </w:rPr>
        <w:t>Развитие сети Ресурсных центров</w:t>
      </w:r>
      <w:r w:rsidRPr="00262DEF">
        <w:rPr>
          <w:rFonts w:ascii="Arial" w:hAnsi="Arial" w:cs="Arial"/>
          <w:bCs/>
          <w:spacing w:val="-4"/>
        </w:rPr>
        <w:t xml:space="preserve"> НУП по математике</w:t>
      </w:r>
      <w:r w:rsidRPr="00262DEF">
        <w:rPr>
          <w:rFonts w:ascii="Arial" w:hAnsi="Arial" w:cs="Arial"/>
          <w:bCs/>
        </w:rPr>
        <w:t xml:space="preserve"> в 1–6 классах для внедрения и трансляции учебно-методического обеспечения НУП по математике как пропедевтического </w:t>
      </w:r>
      <w:r w:rsidRPr="00262DEF">
        <w:rPr>
          <w:rFonts w:ascii="Arial" w:hAnsi="Arial" w:cs="Arial"/>
          <w:bCs/>
          <w:spacing w:val="-4"/>
        </w:rPr>
        <w:t>этапа углублённого обучения в 7–11 классах (в том числе, углубленного изучения математики</w:t>
      </w:r>
      <w:r w:rsidRPr="00262DEF">
        <w:rPr>
          <w:rFonts w:ascii="Arial" w:hAnsi="Arial" w:cs="Arial"/>
          <w:bCs/>
        </w:rPr>
        <w:t xml:space="preserve">). </w:t>
      </w:r>
    </w:p>
    <w:p w14:paraId="6A3E0DF7" w14:textId="77777777" w:rsidR="00E73CA6" w:rsidRPr="00262DEF" w:rsidRDefault="0050068A" w:rsidP="00CC0E2C">
      <w:pPr>
        <w:ind w:firstLine="567"/>
        <w:jc w:val="both"/>
        <w:rPr>
          <w:rFonts w:ascii="Arial" w:hAnsi="Arial" w:cs="Arial"/>
          <w:color w:val="000000"/>
          <w:highlight w:val="lightGray"/>
        </w:rPr>
      </w:pPr>
      <w:r w:rsidRPr="00262DEF">
        <w:rPr>
          <w:rFonts w:ascii="Arial" w:hAnsi="Arial" w:cs="Arial"/>
          <w:b/>
          <w:bCs/>
          <w:color w:val="006DC0"/>
        </w:rPr>
        <w:t xml:space="preserve">Инновационная значимость проекта (инновационный потенциал проекта). </w:t>
      </w:r>
      <w:r w:rsidR="008E7FDF" w:rsidRPr="00262DEF">
        <w:rPr>
          <w:rFonts w:ascii="Arial" w:hAnsi="Arial" w:cs="Arial"/>
        </w:rPr>
        <w:t>В настоящее время</w:t>
      </w:r>
      <w:r w:rsidRPr="00262DEF">
        <w:rPr>
          <w:rFonts w:ascii="Arial" w:hAnsi="Arial" w:cs="Arial"/>
        </w:rPr>
        <w:t xml:space="preserve"> перед образованием поставлен комплекс новых масштабных задач, в том числе углублённое изучение предметов, начиная с 1 класса</w:t>
      </w:r>
      <w:r w:rsidR="0035581D" w:rsidRPr="00262DEF">
        <w:rPr>
          <w:rFonts w:ascii="Arial" w:hAnsi="Arial" w:cs="Arial"/>
        </w:rPr>
        <w:t>. П</w:t>
      </w:r>
      <w:r w:rsidRPr="00262DEF">
        <w:rPr>
          <w:rFonts w:ascii="Arial" w:hAnsi="Arial" w:cs="Arial"/>
        </w:rPr>
        <w:t xml:space="preserve">ри этом необходимо избежать перегрузки учащихся и чрезмерного расширения </w:t>
      </w:r>
      <w:proofErr w:type="spellStart"/>
      <w:r w:rsidRPr="00262DEF">
        <w:rPr>
          <w:rFonts w:ascii="Arial" w:hAnsi="Arial" w:cs="Arial"/>
        </w:rPr>
        <w:t>знаниевого</w:t>
      </w:r>
      <w:proofErr w:type="spellEnd"/>
      <w:r w:rsidRPr="00262DEF">
        <w:rPr>
          <w:rFonts w:ascii="Arial" w:hAnsi="Arial" w:cs="Arial"/>
        </w:rPr>
        <w:t xml:space="preserve"> компонента содержания образования. Решение лежит в области технологизации учебного процесса на основе системно-деятельностного подхода. Проект направлен на разработку и </w:t>
      </w:r>
      <w:r w:rsidR="00E73CA6" w:rsidRPr="00262DEF">
        <w:rPr>
          <w:rFonts w:ascii="Arial" w:hAnsi="Arial" w:cs="Arial"/>
        </w:rPr>
        <w:t>внедрение</w:t>
      </w:r>
      <w:r w:rsidRPr="00262DEF">
        <w:rPr>
          <w:rFonts w:ascii="Arial" w:hAnsi="Arial" w:cs="Arial"/>
        </w:rPr>
        <w:t xml:space="preserve"> </w:t>
      </w:r>
      <w:r w:rsidR="00482799" w:rsidRPr="00262DEF">
        <w:rPr>
          <w:rFonts w:ascii="Arial" w:hAnsi="Arial" w:cs="Arial"/>
        </w:rPr>
        <w:t xml:space="preserve">начальной углублённой подготовки по </w:t>
      </w:r>
      <w:r w:rsidRPr="00262DEF">
        <w:rPr>
          <w:rFonts w:ascii="Arial" w:hAnsi="Arial" w:cs="Arial"/>
        </w:rPr>
        <w:t>математик</w:t>
      </w:r>
      <w:r w:rsidR="00482799" w:rsidRPr="00262DEF">
        <w:rPr>
          <w:rFonts w:ascii="Arial" w:hAnsi="Arial" w:cs="Arial"/>
        </w:rPr>
        <w:t>е</w:t>
      </w:r>
      <w:r w:rsidR="00EC4741" w:rsidRPr="00262DEF">
        <w:rPr>
          <w:rFonts w:ascii="Arial" w:hAnsi="Arial" w:cs="Arial"/>
        </w:rPr>
        <w:t xml:space="preserve"> </w:t>
      </w:r>
      <w:r w:rsidRPr="00262DEF">
        <w:rPr>
          <w:rFonts w:ascii="Arial" w:hAnsi="Arial" w:cs="Arial"/>
        </w:rPr>
        <w:t>и умения учиться.</w:t>
      </w:r>
      <w:r w:rsidR="00482799" w:rsidRPr="00262DEF">
        <w:rPr>
          <w:rFonts w:ascii="Arial" w:hAnsi="Arial" w:cs="Arial"/>
          <w:color w:val="000000"/>
        </w:rPr>
        <w:t xml:space="preserve"> </w:t>
      </w:r>
    </w:p>
    <w:p w14:paraId="16CF0B5C" w14:textId="3BE94FDB" w:rsidR="0050068A" w:rsidRPr="00262DEF" w:rsidRDefault="0050068A" w:rsidP="00CC0E2C">
      <w:pPr>
        <w:ind w:firstLine="567"/>
        <w:jc w:val="both"/>
        <w:rPr>
          <w:rFonts w:ascii="Arial" w:hAnsi="Arial" w:cs="Arial"/>
        </w:rPr>
      </w:pPr>
      <w:r w:rsidRPr="00262DEF">
        <w:rPr>
          <w:rFonts w:ascii="Arial" w:hAnsi="Arial" w:cs="Arial"/>
          <w:b/>
          <w:bCs/>
          <w:color w:val="006DC0"/>
        </w:rPr>
        <w:lastRenderedPageBreak/>
        <w:t>Инновационный потенциал проекта (какие новые нормы (институты) появятся в результате реализации проекта, какие новые отношения будут регулировать новые нормы)</w:t>
      </w:r>
      <w:r w:rsidR="00262DEF">
        <w:rPr>
          <w:rFonts w:ascii="Arial" w:hAnsi="Arial" w:cs="Arial"/>
          <w:b/>
          <w:bCs/>
          <w:color w:val="006DC0"/>
        </w:rPr>
        <w:t xml:space="preserve">. </w:t>
      </w:r>
      <w:r w:rsidRPr="00262DEF">
        <w:rPr>
          <w:rFonts w:ascii="Arial" w:hAnsi="Arial" w:cs="Arial"/>
        </w:rPr>
        <w:t xml:space="preserve">В результате проекта </w:t>
      </w:r>
      <w:r w:rsidR="00482799" w:rsidRPr="00262DEF">
        <w:rPr>
          <w:rFonts w:ascii="Arial" w:hAnsi="Arial" w:cs="Arial"/>
        </w:rPr>
        <w:t xml:space="preserve">начальной углублённой подготовки </w:t>
      </w:r>
      <w:r w:rsidR="004B020D" w:rsidRPr="00262DEF">
        <w:rPr>
          <w:rFonts w:ascii="Arial" w:hAnsi="Arial" w:cs="Arial"/>
        </w:rPr>
        <w:t xml:space="preserve">по </w:t>
      </w:r>
      <w:r w:rsidRPr="00262DEF">
        <w:rPr>
          <w:rFonts w:ascii="Arial" w:hAnsi="Arial" w:cs="Arial"/>
        </w:rPr>
        <w:t>математик</w:t>
      </w:r>
      <w:r w:rsidR="004B020D" w:rsidRPr="00262DEF">
        <w:rPr>
          <w:rFonts w:ascii="Arial" w:hAnsi="Arial" w:cs="Arial"/>
        </w:rPr>
        <w:t>е</w:t>
      </w:r>
      <w:r w:rsidRPr="00262DEF">
        <w:rPr>
          <w:rFonts w:ascii="Arial" w:hAnsi="Arial" w:cs="Arial"/>
        </w:rPr>
        <w:t xml:space="preserve"> (1−6 классы), реализующая системно-деятельностный подход</w:t>
      </w:r>
      <w:r w:rsidR="004B020D" w:rsidRPr="00262DEF">
        <w:rPr>
          <w:rFonts w:ascii="Arial" w:hAnsi="Arial" w:cs="Arial"/>
        </w:rPr>
        <w:t>,</w:t>
      </w:r>
      <w:r w:rsidRPr="00262DEF">
        <w:rPr>
          <w:rFonts w:ascii="Arial" w:hAnsi="Arial" w:cs="Arial"/>
        </w:rPr>
        <w:t xml:space="preserve"> направленная на формирование умения учиться</w:t>
      </w:r>
      <w:r w:rsidR="004B020D" w:rsidRPr="00262DEF">
        <w:rPr>
          <w:rFonts w:ascii="Arial" w:hAnsi="Arial" w:cs="Arial"/>
        </w:rPr>
        <w:t xml:space="preserve"> и пропедевтику углублённого изучения математики в 7</w:t>
      </w:r>
      <w:r w:rsidR="00087D0C" w:rsidRPr="00262DEF">
        <w:rPr>
          <w:rFonts w:ascii="Arial" w:hAnsi="Arial" w:cs="Arial"/>
        </w:rPr>
        <w:t> </w:t>
      </w:r>
      <w:r w:rsidR="00087D0C" w:rsidRPr="00262DEF">
        <w:rPr>
          <w:rFonts w:ascii="Arial" w:hAnsi="Arial" w:cs="Arial"/>
          <w:bCs/>
        </w:rPr>
        <w:t>– </w:t>
      </w:r>
      <w:r w:rsidR="004B020D" w:rsidRPr="00262DEF">
        <w:rPr>
          <w:rFonts w:ascii="Arial" w:hAnsi="Arial" w:cs="Arial"/>
        </w:rPr>
        <w:t xml:space="preserve">9 классах. </w:t>
      </w:r>
      <w:r w:rsidRPr="00262DEF">
        <w:rPr>
          <w:rFonts w:ascii="Arial" w:hAnsi="Arial" w:cs="Arial"/>
        </w:rPr>
        <w:t>Будет разработано и апробировано технологическое, методическое, организационное и правовое обеспечение эт</w:t>
      </w:r>
      <w:r w:rsidR="004B020D" w:rsidRPr="00262DEF">
        <w:rPr>
          <w:rFonts w:ascii="Arial" w:hAnsi="Arial" w:cs="Arial"/>
        </w:rPr>
        <w:t>ой</w:t>
      </w:r>
      <w:r w:rsidRPr="00262DEF">
        <w:rPr>
          <w:rFonts w:ascii="Arial" w:hAnsi="Arial" w:cs="Arial"/>
        </w:rPr>
        <w:t xml:space="preserve"> модел</w:t>
      </w:r>
      <w:r w:rsidR="004B020D" w:rsidRPr="00262DEF">
        <w:rPr>
          <w:rFonts w:ascii="Arial" w:hAnsi="Arial" w:cs="Arial"/>
        </w:rPr>
        <w:t>и</w:t>
      </w:r>
      <w:r w:rsidRPr="00262DEF">
        <w:rPr>
          <w:rFonts w:ascii="Arial" w:hAnsi="Arial" w:cs="Arial"/>
        </w:rPr>
        <w:t xml:space="preserve">. </w:t>
      </w:r>
    </w:p>
    <w:p w14:paraId="4684AA6C" w14:textId="77777777" w:rsidR="00D37A3A" w:rsidRPr="00262DEF" w:rsidRDefault="0050068A" w:rsidP="00D37A3A">
      <w:pPr>
        <w:ind w:firstLine="567"/>
        <w:rPr>
          <w:rFonts w:ascii="Arial" w:hAnsi="Arial" w:cs="Arial"/>
          <w:b/>
          <w:bCs/>
          <w:color w:val="006DC0"/>
        </w:rPr>
      </w:pPr>
      <w:r w:rsidRPr="00262DEF">
        <w:rPr>
          <w:rFonts w:ascii="Arial" w:hAnsi="Arial" w:cs="Arial"/>
          <w:b/>
          <w:bCs/>
          <w:color w:val="006DC0"/>
        </w:rPr>
        <w:t>Практическая значимость (реализуемость) проекта</w:t>
      </w:r>
      <w:r w:rsidR="004B020D" w:rsidRPr="00262DEF">
        <w:rPr>
          <w:rFonts w:ascii="Arial" w:hAnsi="Arial" w:cs="Arial"/>
          <w:b/>
          <w:bCs/>
          <w:color w:val="006DC0"/>
        </w:rPr>
        <w:t>.</w:t>
      </w:r>
      <w:r w:rsidRPr="00262DEF">
        <w:rPr>
          <w:rFonts w:ascii="Arial" w:hAnsi="Arial" w:cs="Arial"/>
          <w:b/>
          <w:bCs/>
          <w:color w:val="006DC0"/>
        </w:rPr>
        <w:t xml:space="preserve"> </w:t>
      </w:r>
    </w:p>
    <w:p w14:paraId="20AA759A" w14:textId="74DDE901" w:rsidR="002A5381" w:rsidRPr="00262DEF" w:rsidRDefault="002A5381" w:rsidP="00073767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 xml:space="preserve">Подготовленная к массовому тиражированию в любом регионе РФ </w:t>
      </w:r>
      <w:r w:rsidR="00073767" w:rsidRPr="00262DEF">
        <w:rPr>
          <w:rFonts w:ascii="Arial" w:hAnsi="Arial" w:cs="Arial"/>
        </w:rPr>
        <w:t>система</w:t>
      </w:r>
      <w:r w:rsidRPr="00262DEF">
        <w:rPr>
          <w:rFonts w:ascii="Arial" w:hAnsi="Arial" w:cs="Arial"/>
        </w:rPr>
        <w:t xml:space="preserve"> начальной углублённой подготовки по математике (1</w:t>
      </w:r>
      <w:r w:rsidR="00087D0C" w:rsidRPr="00262DEF">
        <w:rPr>
          <w:rFonts w:ascii="Arial" w:hAnsi="Arial" w:cs="Arial"/>
        </w:rPr>
        <w:t> </w:t>
      </w:r>
      <w:r w:rsidRPr="00262DEF">
        <w:rPr>
          <w:rFonts w:ascii="Arial" w:hAnsi="Arial" w:cs="Arial"/>
        </w:rPr>
        <w:t>−</w:t>
      </w:r>
      <w:r w:rsidR="00087D0C" w:rsidRPr="00262DEF">
        <w:rPr>
          <w:rFonts w:ascii="Arial" w:hAnsi="Arial" w:cs="Arial"/>
        </w:rPr>
        <w:t> </w:t>
      </w:r>
      <w:r w:rsidRPr="00262DEF">
        <w:rPr>
          <w:rFonts w:ascii="Arial" w:hAnsi="Arial" w:cs="Arial"/>
        </w:rPr>
        <w:t>6 классы);</w:t>
      </w:r>
    </w:p>
    <w:p w14:paraId="0E1DED4A" w14:textId="6361EC51" w:rsidR="002A5381" w:rsidRPr="00262DEF" w:rsidRDefault="00517A83" w:rsidP="00073767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spacing w:line="288" w:lineRule="auto"/>
        <w:ind w:left="0" w:firstLine="709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>П</w:t>
      </w:r>
      <w:r w:rsidR="002A5381" w:rsidRPr="00262DEF">
        <w:rPr>
          <w:rFonts w:ascii="Arial" w:hAnsi="Arial" w:cs="Arial"/>
        </w:rPr>
        <w:t>овышение качества математического образования в 1</w:t>
      </w:r>
      <w:r w:rsidR="00087D0C" w:rsidRPr="00262DEF">
        <w:rPr>
          <w:rFonts w:ascii="Arial" w:hAnsi="Arial" w:cs="Arial"/>
        </w:rPr>
        <w:t> </w:t>
      </w:r>
      <w:r w:rsidR="002A5381" w:rsidRPr="00262DEF">
        <w:rPr>
          <w:rFonts w:ascii="Arial" w:hAnsi="Arial" w:cs="Arial"/>
        </w:rPr>
        <w:t>–</w:t>
      </w:r>
      <w:r w:rsidR="00087D0C" w:rsidRPr="00262DEF">
        <w:rPr>
          <w:rFonts w:ascii="Arial" w:hAnsi="Arial" w:cs="Arial"/>
        </w:rPr>
        <w:t> </w:t>
      </w:r>
      <w:r w:rsidR="002A5381" w:rsidRPr="00262DEF">
        <w:rPr>
          <w:rFonts w:ascii="Arial" w:hAnsi="Arial" w:cs="Arial"/>
        </w:rPr>
        <w:t>6 классах (в классах начальной углублённой подготовки по математике результаты внешних оценочных процедур не менее чем на 15% выше, чем средние по региону);</w:t>
      </w:r>
    </w:p>
    <w:p w14:paraId="755731C4" w14:textId="77777777" w:rsidR="00073767" w:rsidRPr="00262DEF" w:rsidRDefault="00073767" w:rsidP="00073767">
      <w:pPr>
        <w:pStyle w:val="a3"/>
        <w:numPr>
          <w:ilvl w:val="0"/>
          <w:numId w:val="8"/>
        </w:numPr>
        <w:tabs>
          <w:tab w:val="left" w:pos="851"/>
        </w:tabs>
        <w:spacing w:after="40" w:line="245" w:lineRule="auto"/>
        <w:ind w:left="0" w:firstLine="709"/>
        <w:contextualSpacing w:val="0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 xml:space="preserve">Увеличение количества участников, победителей и призёров </w:t>
      </w:r>
      <w:proofErr w:type="spellStart"/>
      <w:r w:rsidRPr="00262DEF">
        <w:rPr>
          <w:rFonts w:ascii="Arial" w:hAnsi="Arial" w:cs="Arial"/>
        </w:rPr>
        <w:t>ВсОШ</w:t>
      </w:r>
      <w:proofErr w:type="spellEnd"/>
      <w:r w:rsidRPr="00262DEF">
        <w:rPr>
          <w:rFonts w:ascii="Arial" w:hAnsi="Arial" w:cs="Arial"/>
        </w:rPr>
        <w:t xml:space="preserve"> по математике в классах НУП 1–6 не менее чем на 25%.</w:t>
      </w:r>
    </w:p>
    <w:p w14:paraId="7C8C0292" w14:textId="521E2563" w:rsidR="002A5381" w:rsidRPr="00262DEF" w:rsidRDefault="00517A83" w:rsidP="00073767">
      <w:pPr>
        <w:pStyle w:val="a3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after="40" w:line="288" w:lineRule="auto"/>
        <w:ind w:left="0" w:firstLine="709"/>
        <w:contextualSpacing w:val="0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>П</w:t>
      </w:r>
      <w:r w:rsidR="002A5381" w:rsidRPr="00262DEF">
        <w:rPr>
          <w:rFonts w:ascii="Arial" w:hAnsi="Arial" w:cs="Arial"/>
        </w:rPr>
        <w:t>овышение качества преподавания математики (</w:t>
      </w:r>
      <w:r w:rsidR="00073767" w:rsidRPr="00262DEF">
        <w:rPr>
          <w:rFonts w:ascii="Arial" w:hAnsi="Arial" w:cs="Arial"/>
        </w:rPr>
        <w:t>100 % учителей-участников ВИП получат возможность обучиться на курсах ПК по методикам и технологиям системы «Учусь учиться» и олимпиадной математики)</w:t>
      </w:r>
      <w:r w:rsidR="002A5381" w:rsidRPr="00262DEF">
        <w:rPr>
          <w:rFonts w:ascii="Arial" w:hAnsi="Arial" w:cs="Arial"/>
        </w:rPr>
        <w:t xml:space="preserve">; </w:t>
      </w:r>
    </w:p>
    <w:p w14:paraId="7BF9A64B" w14:textId="4F5DAD8C" w:rsidR="004B020D" w:rsidRPr="00262DEF" w:rsidRDefault="00517A83" w:rsidP="00073767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spacing w:line="288" w:lineRule="auto"/>
        <w:ind w:left="0" w:firstLine="709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>С</w:t>
      </w:r>
      <w:r w:rsidR="002A5381" w:rsidRPr="00262DEF">
        <w:rPr>
          <w:rFonts w:ascii="Arial" w:hAnsi="Arial" w:cs="Arial"/>
        </w:rPr>
        <w:t xml:space="preserve">еть инновационных школ – </w:t>
      </w:r>
      <w:proofErr w:type="spellStart"/>
      <w:r w:rsidR="002A5381" w:rsidRPr="00262DEF">
        <w:rPr>
          <w:rFonts w:ascii="Arial" w:hAnsi="Arial" w:cs="Arial"/>
        </w:rPr>
        <w:t>стажировочных</w:t>
      </w:r>
      <w:proofErr w:type="spellEnd"/>
      <w:r w:rsidR="002A5381" w:rsidRPr="00262DEF">
        <w:rPr>
          <w:rFonts w:ascii="Arial" w:hAnsi="Arial" w:cs="Arial"/>
        </w:rPr>
        <w:t xml:space="preserve"> площадок, готовых транслировать опыт по повышению качества математического образования на региональном и всероссийском уровнях (не менее </w:t>
      </w:r>
      <w:r w:rsidR="00087D0C" w:rsidRPr="00262DEF">
        <w:rPr>
          <w:rFonts w:ascii="Arial" w:hAnsi="Arial" w:cs="Arial"/>
        </w:rPr>
        <w:t>30</w:t>
      </w:r>
      <w:r w:rsidR="002A5381" w:rsidRPr="00262DEF">
        <w:rPr>
          <w:rFonts w:ascii="Arial" w:hAnsi="Arial" w:cs="Arial"/>
        </w:rPr>
        <w:t xml:space="preserve"> </w:t>
      </w:r>
      <w:proofErr w:type="spellStart"/>
      <w:r w:rsidR="00087D0C" w:rsidRPr="00262DEF">
        <w:rPr>
          <w:rFonts w:ascii="Arial" w:hAnsi="Arial" w:cs="Arial"/>
        </w:rPr>
        <w:t>стажировочных</w:t>
      </w:r>
      <w:proofErr w:type="spellEnd"/>
      <w:r w:rsidR="00087D0C" w:rsidRPr="00262DEF">
        <w:rPr>
          <w:rFonts w:ascii="Arial" w:hAnsi="Arial" w:cs="Arial"/>
        </w:rPr>
        <w:t xml:space="preserve"> площадок</w:t>
      </w:r>
      <w:r w:rsidR="002A5381" w:rsidRPr="00262DEF">
        <w:rPr>
          <w:rFonts w:ascii="Arial" w:hAnsi="Arial" w:cs="Arial"/>
        </w:rPr>
        <w:t>).</w:t>
      </w:r>
      <w:r w:rsidR="0050068A" w:rsidRPr="00262DEF">
        <w:rPr>
          <w:rFonts w:ascii="Arial" w:hAnsi="Arial" w:cs="Arial"/>
        </w:rPr>
        <w:t xml:space="preserve"> </w:t>
      </w:r>
    </w:p>
    <w:p w14:paraId="5161A4C8" w14:textId="7C5F1599" w:rsidR="00087D0C" w:rsidRPr="00262DEF" w:rsidRDefault="0050068A" w:rsidP="00262DEF">
      <w:pPr>
        <w:ind w:firstLine="567"/>
        <w:rPr>
          <w:rFonts w:ascii="Arial" w:hAnsi="Arial" w:cs="Arial"/>
          <w:b/>
          <w:bCs/>
          <w:color w:val="006DC0"/>
        </w:rPr>
      </w:pPr>
      <w:r w:rsidRPr="00262DEF">
        <w:rPr>
          <w:rFonts w:ascii="Arial" w:hAnsi="Arial" w:cs="Arial"/>
          <w:b/>
          <w:bCs/>
          <w:color w:val="006DC0"/>
        </w:rPr>
        <w:t xml:space="preserve">Корреляция проекта (программы) с национальными целями и стратегическими задачами, предусмотренными Указами Президента Российской Федерации от 7 мая 2018 г. № 204 и от 21 июля 2020 г. № 474. </w:t>
      </w:r>
    </w:p>
    <w:p w14:paraId="2CF6C38B" w14:textId="0743C84F" w:rsidR="00087D0C" w:rsidRPr="00262DEF" w:rsidRDefault="0050068A" w:rsidP="00CC0E2C">
      <w:pPr>
        <w:ind w:firstLine="567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 xml:space="preserve">а) </w:t>
      </w:r>
      <w:r w:rsidR="00517A83" w:rsidRPr="00262DEF">
        <w:rPr>
          <w:rFonts w:ascii="Arial" w:hAnsi="Arial" w:cs="Arial"/>
        </w:rPr>
        <w:t>В</w:t>
      </w:r>
      <w:r w:rsidRPr="00262DEF">
        <w:rPr>
          <w:rFonts w:ascii="Arial" w:hAnsi="Arial" w:cs="Arial"/>
        </w:rPr>
        <w:t>хождение Российской Федерации в число 10 ведущих стран мира по качеству общего образования – проект направлен на сохранение лидирующих позиций РФ в области качества математического образования;</w:t>
      </w:r>
    </w:p>
    <w:p w14:paraId="5EEBD88F" w14:textId="0D2EC779" w:rsidR="00087D0C" w:rsidRPr="00262DEF" w:rsidRDefault="0050068A" w:rsidP="00CC0E2C">
      <w:pPr>
        <w:ind w:firstLine="567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 xml:space="preserve">б) </w:t>
      </w:r>
      <w:r w:rsidR="00517A83" w:rsidRPr="00262DEF">
        <w:rPr>
          <w:rFonts w:ascii="Arial" w:hAnsi="Arial" w:cs="Arial"/>
        </w:rPr>
        <w:t>Ф</w:t>
      </w:r>
      <w:r w:rsidRPr="00262DEF">
        <w:rPr>
          <w:rFonts w:ascii="Arial" w:hAnsi="Arial" w:cs="Arial"/>
        </w:rPr>
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— предполагается разработка и внедрение технологий олимпиадной математики, которые дают каждому ребенку научить превращать трудности в ступеньки роста и благодаря этому становиться сильнее и увереннее;</w:t>
      </w:r>
    </w:p>
    <w:p w14:paraId="23B6114A" w14:textId="657FC964" w:rsidR="00087D0C" w:rsidRPr="00262DEF" w:rsidRDefault="0050068A" w:rsidP="00CC0E2C">
      <w:pPr>
        <w:ind w:firstLine="567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 xml:space="preserve">в) </w:t>
      </w:r>
      <w:r w:rsidR="00517A83" w:rsidRPr="00262DEF">
        <w:rPr>
          <w:rFonts w:ascii="Arial" w:hAnsi="Arial" w:cs="Arial"/>
        </w:rPr>
        <w:t>С</w:t>
      </w:r>
      <w:r w:rsidRPr="00262DEF">
        <w:rPr>
          <w:rFonts w:ascii="Arial" w:hAnsi="Arial" w:cs="Arial"/>
        </w:rPr>
        <w:t xml:space="preserve">оздание условий для развития наставничества – планируется система выращивания педагогов-наставников, которые будут вовлечены в реализацию </w:t>
      </w:r>
      <w:proofErr w:type="spellStart"/>
      <w:r w:rsidRPr="00262DEF">
        <w:rPr>
          <w:rFonts w:ascii="Arial" w:hAnsi="Arial" w:cs="Arial"/>
        </w:rPr>
        <w:t>стажировочных</w:t>
      </w:r>
      <w:proofErr w:type="spellEnd"/>
      <w:r w:rsidRPr="00262DEF">
        <w:rPr>
          <w:rFonts w:ascii="Arial" w:hAnsi="Arial" w:cs="Arial"/>
        </w:rPr>
        <w:t xml:space="preserve"> программ;</w:t>
      </w:r>
    </w:p>
    <w:p w14:paraId="1405E070" w14:textId="77777777" w:rsidR="00262DEF" w:rsidRDefault="0050068A" w:rsidP="00CC0E2C">
      <w:pPr>
        <w:ind w:firstLine="567"/>
        <w:jc w:val="both"/>
        <w:rPr>
          <w:rFonts w:ascii="Arial" w:hAnsi="Arial" w:cs="Arial"/>
        </w:rPr>
        <w:sectPr w:rsidR="00262DE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2DEF">
        <w:rPr>
          <w:rFonts w:ascii="Arial" w:hAnsi="Arial" w:cs="Arial"/>
        </w:rPr>
        <w:t xml:space="preserve">г) </w:t>
      </w:r>
      <w:r w:rsidR="00517A83" w:rsidRPr="00262DEF">
        <w:rPr>
          <w:rFonts w:ascii="Arial" w:hAnsi="Arial" w:cs="Arial"/>
        </w:rPr>
        <w:t>В</w:t>
      </w:r>
      <w:r w:rsidRPr="00262DEF">
        <w:rPr>
          <w:rFonts w:ascii="Arial" w:hAnsi="Arial" w:cs="Arial"/>
        </w:rPr>
        <w:t>недрение на уровне основного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</w:r>
      <w:r w:rsidR="00CF463C" w:rsidRPr="00262DEF">
        <w:rPr>
          <w:rFonts w:ascii="Arial" w:hAnsi="Arial" w:cs="Arial"/>
        </w:rPr>
        <w:t xml:space="preserve"> – предполагается разработка системы сетевых событий, направленных на мотивацию к изучению математики и повышение эффективности подготовки школьников к математическим олимпиадам, использование ТДМ, внедрение технологии математического развития «математический театр».</w:t>
      </w:r>
      <w:r w:rsidRPr="00262DEF">
        <w:rPr>
          <w:rFonts w:ascii="Arial" w:hAnsi="Arial" w:cs="Arial"/>
        </w:rPr>
        <w:t xml:space="preserve"> </w:t>
      </w:r>
    </w:p>
    <w:p w14:paraId="7C92666A" w14:textId="47AFBE13" w:rsidR="00E148C7" w:rsidRPr="00262DEF" w:rsidRDefault="0050068A" w:rsidP="00CC0E2C">
      <w:pPr>
        <w:ind w:firstLine="567"/>
        <w:rPr>
          <w:rFonts w:ascii="Arial" w:hAnsi="Arial" w:cs="Arial"/>
          <w:b/>
          <w:bCs/>
          <w:color w:val="006DC0"/>
        </w:rPr>
      </w:pPr>
      <w:r w:rsidRPr="00262DEF">
        <w:rPr>
          <w:rFonts w:ascii="Arial" w:hAnsi="Arial" w:cs="Arial"/>
          <w:b/>
          <w:bCs/>
          <w:color w:val="006DC0"/>
        </w:rPr>
        <w:lastRenderedPageBreak/>
        <w:t xml:space="preserve">Перечень научных и (или) учебно-методических разработок по теме проекта. </w:t>
      </w:r>
    </w:p>
    <w:p w14:paraId="0217733E" w14:textId="77777777" w:rsidR="006B094E" w:rsidRPr="00262DEF" w:rsidRDefault="006B094E" w:rsidP="006B094E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 xml:space="preserve">Петерсон, Л.Г. Деятельностный метод обучения: образовательная система «Школа 2000...». - Москва: </w:t>
      </w:r>
      <w:proofErr w:type="spellStart"/>
      <w:r w:rsidRPr="00262DEF">
        <w:rPr>
          <w:rFonts w:ascii="Arial" w:hAnsi="Arial" w:cs="Arial"/>
        </w:rPr>
        <w:t>Academia</w:t>
      </w:r>
      <w:proofErr w:type="spellEnd"/>
      <w:r w:rsidRPr="00262DEF">
        <w:rPr>
          <w:rFonts w:ascii="Arial" w:hAnsi="Arial" w:cs="Arial"/>
        </w:rPr>
        <w:t xml:space="preserve">: </w:t>
      </w:r>
      <w:proofErr w:type="spellStart"/>
      <w:r w:rsidRPr="00262DEF">
        <w:rPr>
          <w:rFonts w:ascii="Arial" w:hAnsi="Arial" w:cs="Arial"/>
        </w:rPr>
        <w:t>АПКиППРО</w:t>
      </w:r>
      <w:proofErr w:type="spellEnd"/>
      <w:r w:rsidRPr="00262DEF">
        <w:rPr>
          <w:rFonts w:ascii="Arial" w:hAnsi="Arial" w:cs="Arial"/>
        </w:rPr>
        <w:t>, 2007. - 447 с.</w:t>
      </w:r>
    </w:p>
    <w:p w14:paraId="740897B0" w14:textId="77777777" w:rsidR="006B094E" w:rsidRPr="00262DEF" w:rsidRDefault="006B094E" w:rsidP="00CC0E2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 xml:space="preserve">Система и структура учебной деятельности в контексте современной методологии: монография / Л. Г. Петерсон, Ю. В. Агапов, М. А. </w:t>
      </w:r>
      <w:proofErr w:type="spellStart"/>
      <w:r w:rsidRPr="00262DEF">
        <w:rPr>
          <w:rFonts w:ascii="Arial" w:hAnsi="Arial" w:cs="Arial"/>
        </w:rPr>
        <w:t>Кубышева</w:t>
      </w:r>
      <w:proofErr w:type="spellEnd"/>
      <w:r w:rsidRPr="00262DEF">
        <w:rPr>
          <w:rFonts w:ascii="Arial" w:hAnsi="Arial" w:cs="Arial"/>
        </w:rPr>
        <w:t>, В. А. Петерсон; НОУ ДПО «Институт системно - деятельностной педагогики». - Москва: Ин-т СДП, 2018. - 91 с.</w:t>
      </w:r>
    </w:p>
    <w:p w14:paraId="0707791A" w14:textId="3EA76A87" w:rsidR="00E148C7" w:rsidRPr="00262DEF" w:rsidRDefault="0050068A" w:rsidP="00CC0E2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 xml:space="preserve">Петерсон Л. Г., </w:t>
      </w:r>
      <w:proofErr w:type="spellStart"/>
      <w:r w:rsidRPr="00262DEF">
        <w:rPr>
          <w:rFonts w:ascii="Arial" w:hAnsi="Arial" w:cs="Arial"/>
        </w:rPr>
        <w:t>Кубышева</w:t>
      </w:r>
      <w:proofErr w:type="spellEnd"/>
      <w:r w:rsidRPr="00262DEF">
        <w:rPr>
          <w:rFonts w:ascii="Arial" w:hAnsi="Arial" w:cs="Arial"/>
        </w:rPr>
        <w:t xml:space="preserve"> М. А. Система непрерывного образования «Учусь учиться»: дошкольное образование – школа – педколледжи – дополнительное педагогическое образование: </w:t>
      </w:r>
      <w:proofErr w:type="spellStart"/>
      <w:r w:rsidRPr="00262DEF">
        <w:rPr>
          <w:rFonts w:ascii="Arial" w:hAnsi="Arial" w:cs="Arial"/>
        </w:rPr>
        <w:t>Шамовские</w:t>
      </w:r>
      <w:proofErr w:type="spellEnd"/>
      <w:r w:rsidRPr="00262DEF">
        <w:rPr>
          <w:rFonts w:ascii="Arial" w:hAnsi="Arial" w:cs="Arial"/>
        </w:rPr>
        <w:t xml:space="preserve"> педагогические чтения //Сб. науч. тр. XIV Международ. науч.-</w:t>
      </w:r>
      <w:proofErr w:type="spellStart"/>
      <w:r w:rsidRPr="00262DEF">
        <w:rPr>
          <w:rFonts w:ascii="Arial" w:hAnsi="Arial" w:cs="Arial"/>
        </w:rPr>
        <w:t>практич</w:t>
      </w:r>
      <w:proofErr w:type="spellEnd"/>
      <w:r w:rsidRPr="00262DEF">
        <w:rPr>
          <w:rFonts w:ascii="Arial" w:hAnsi="Arial" w:cs="Arial"/>
        </w:rPr>
        <w:t xml:space="preserve">. </w:t>
      </w:r>
      <w:proofErr w:type="spellStart"/>
      <w:r w:rsidRPr="00262DEF">
        <w:rPr>
          <w:rFonts w:ascii="Arial" w:hAnsi="Arial" w:cs="Arial"/>
        </w:rPr>
        <w:t>конф</w:t>
      </w:r>
      <w:proofErr w:type="spellEnd"/>
      <w:r w:rsidRPr="00262DEF">
        <w:rPr>
          <w:rFonts w:ascii="Arial" w:hAnsi="Arial" w:cs="Arial"/>
        </w:rPr>
        <w:t>. «</w:t>
      </w:r>
      <w:proofErr w:type="spellStart"/>
      <w:r w:rsidRPr="00262DEF">
        <w:rPr>
          <w:rFonts w:ascii="Arial" w:hAnsi="Arial" w:cs="Arial"/>
        </w:rPr>
        <w:t>Шамовские</w:t>
      </w:r>
      <w:proofErr w:type="spellEnd"/>
      <w:r w:rsidRPr="00262DEF">
        <w:rPr>
          <w:rFonts w:ascii="Arial" w:hAnsi="Arial" w:cs="Arial"/>
        </w:rPr>
        <w:t xml:space="preserve"> педагогические чтения», г. Москва, 22-25 января 2022 г.: сб. статей. В 2 ч. Ч. 1. – Москва: Изд-во НШУОС, МАНПО, «5 за знания», 2022 – С. 85-96.</w:t>
      </w:r>
    </w:p>
    <w:p w14:paraId="0C7C9320" w14:textId="3F341370" w:rsidR="00E148C7" w:rsidRPr="00262DEF" w:rsidRDefault="0050068A" w:rsidP="00CC0E2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 xml:space="preserve">Петерсон Л. Г. Организация базового процесса в системе непрерывного образования: </w:t>
      </w:r>
      <w:proofErr w:type="spellStart"/>
      <w:r w:rsidRPr="00262DEF">
        <w:rPr>
          <w:rFonts w:ascii="Arial" w:hAnsi="Arial" w:cs="Arial"/>
        </w:rPr>
        <w:t>Шамовские</w:t>
      </w:r>
      <w:proofErr w:type="spellEnd"/>
      <w:r w:rsidRPr="00262DEF">
        <w:rPr>
          <w:rFonts w:ascii="Arial" w:hAnsi="Arial" w:cs="Arial"/>
        </w:rPr>
        <w:t xml:space="preserve"> педагогические чтения //Сб. науч. тр. XIV Международ. науч.-</w:t>
      </w:r>
      <w:proofErr w:type="spellStart"/>
      <w:r w:rsidRPr="00262DEF">
        <w:rPr>
          <w:rFonts w:ascii="Arial" w:hAnsi="Arial" w:cs="Arial"/>
        </w:rPr>
        <w:t>практич</w:t>
      </w:r>
      <w:proofErr w:type="spellEnd"/>
      <w:r w:rsidRPr="00262DEF">
        <w:rPr>
          <w:rFonts w:ascii="Arial" w:hAnsi="Arial" w:cs="Arial"/>
        </w:rPr>
        <w:t xml:space="preserve">. </w:t>
      </w:r>
      <w:proofErr w:type="spellStart"/>
      <w:r w:rsidRPr="00262DEF">
        <w:rPr>
          <w:rFonts w:ascii="Arial" w:hAnsi="Arial" w:cs="Arial"/>
        </w:rPr>
        <w:t>конф</w:t>
      </w:r>
      <w:proofErr w:type="spellEnd"/>
      <w:r w:rsidRPr="00262DEF">
        <w:rPr>
          <w:rFonts w:ascii="Arial" w:hAnsi="Arial" w:cs="Arial"/>
        </w:rPr>
        <w:t>. «</w:t>
      </w:r>
      <w:proofErr w:type="spellStart"/>
      <w:r w:rsidRPr="00262DEF">
        <w:rPr>
          <w:rFonts w:ascii="Arial" w:hAnsi="Arial" w:cs="Arial"/>
        </w:rPr>
        <w:t>Шамовские</w:t>
      </w:r>
      <w:proofErr w:type="spellEnd"/>
      <w:r w:rsidRPr="00262DEF">
        <w:rPr>
          <w:rFonts w:ascii="Arial" w:hAnsi="Arial" w:cs="Arial"/>
        </w:rPr>
        <w:t xml:space="preserve"> педагогические чтения», г. Москва, 22-25 января 2022 г.: сб. статей. В 2 ч. Ч. 1. – Москва: Изд-во НШУОС, МАНПО, «5 за знания», 2022 – С. 98-102.</w:t>
      </w:r>
    </w:p>
    <w:p w14:paraId="70E1564F" w14:textId="3BC5F180" w:rsidR="00E148C7" w:rsidRPr="00262DEF" w:rsidRDefault="0050068A" w:rsidP="00CC0E2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spellStart"/>
      <w:r w:rsidRPr="00262DEF">
        <w:rPr>
          <w:rFonts w:ascii="Arial" w:hAnsi="Arial" w:cs="Arial"/>
        </w:rPr>
        <w:t>Кубышева</w:t>
      </w:r>
      <w:proofErr w:type="spellEnd"/>
      <w:r w:rsidRPr="00262DEF">
        <w:rPr>
          <w:rFonts w:ascii="Arial" w:hAnsi="Arial" w:cs="Arial"/>
        </w:rPr>
        <w:t xml:space="preserve"> М. А., </w:t>
      </w:r>
      <w:proofErr w:type="spellStart"/>
      <w:r w:rsidRPr="00262DEF">
        <w:rPr>
          <w:rFonts w:ascii="Arial" w:hAnsi="Arial" w:cs="Arial"/>
        </w:rPr>
        <w:t>Воровщиков</w:t>
      </w:r>
      <w:proofErr w:type="spellEnd"/>
      <w:r w:rsidRPr="00262DEF">
        <w:rPr>
          <w:rFonts w:ascii="Arial" w:hAnsi="Arial" w:cs="Arial"/>
        </w:rPr>
        <w:t xml:space="preserve"> С. Г. Системно-деятельностный подход: векторы осмысления: </w:t>
      </w:r>
      <w:proofErr w:type="spellStart"/>
      <w:r w:rsidRPr="00262DEF">
        <w:rPr>
          <w:rFonts w:ascii="Arial" w:hAnsi="Arial" w:cs="Arial"/>
        </w:rPr>
        <w:t>Шамовские</w:t>
      </w:r>
      <w:proofErr w:type="spellEnd"/>
      <w:r w:rsidRPr="00262DEF">
        <w:rPr>
          <w:rFonts w:ascii="Arial" w:hAnsi="Arial" w:cs="Arial"/>
        </w:rPr>
        <w:t xml:space="preserve"> педагогические чтения //Сб. науч. тр. XIV Международ. науч.-</w:t>
      </w:r>
      <w:proofErr w:type="spellStart"/>
      <w:r w:rsidRPr="00262DEF">
        <w:rPr>
          <w:rFonts w:ascii="Arial" w:hAnsi="Arial" w:cs="Arial"/>
        </w:rPr>
        <w:t>практич</w:t>
      </w:r>
      <w:proofErr w:type="spellEnd"/>
      <w:r w:rsidRPr="00262DEF">
        <w:rPr>
          <w:rFonts w:ascii="Arial" w:hAnsi="Arial" w:cs="Arial"/>
        </w:rPr>
        <w:t xml:space="preserve">. </w:t>
      </w:r>
      <w:proofErr w:type="spellStart"/>
      <w:r w:rsidRPr="00262DEF">
        <w:rPr>
          <w:rFonts w:ascii="Arial" w:hAnsi="Arial" w:cs="Arial"/>
        </w:rPr>
        <w:t>конф</w:t>
      </w:r>
      <w:proofErr w:type="spellEnd"/>
      <w:r w:rsidRPr="00262DEF">
        <w:rPr>
          <w:rFonts w:ascii="Arial" w:hAnsi="Arial" w:cs="Arial"/>
        </w:rPr>
        <w:t>. «</w:t>
      </w:r>
      <w:proofErr w:type="spellStart"/>
      <w:r w:rsidRPr="00262DEF">
        <w:rPr>
          <w:rFonts w:ascii="Arial" w:hAnsi="Arial" w:cs="Arial"/>
        </w:rPr>
        <w:t>Шамовские</w:t>
      </w:r>
      <w:proofErr w:type="spellEnd"/>
      <w:r w:rsidRPr="00262DEF">
        <w:rPr>
          <w:rFonts w:ascii="Arial" w:hAnsi="Arial" w:cs="Arial"/>
        </w:rPr>
        <w:t xml:space="preserve"> педагогические чтения», г. Москва, 22-25 января 2022 г.: сб. статей. В 2 ч. Ч. 1. – Москва: Изд-во НШУОС, МАНПО, «5 за знания», 2022 – С.102-104.</w:t>
      </w:r>
    </w:p>
    <w:p w14:paraId="494CE049" w14:textId="64C88FBC" w:rsidR="00E148C7" w:rsidRPr="00262DEF" w:rsidRDefault="0050068A" w:rsidP="00CC0E2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spellStart"/>
      <w:r w:rsidRPr="00262DEF">
        <w:rPr>
          <w:rFonts w:ascii="Arial" w:hAnsi="Arial" w:cs="Arial"/>
        </w:rPr>
        <w:t>Кубышева</w:t>
      </w:r>
      <w:proofErr w:type="spellEnd"/>
      <w:r w:rsidRPr="00262DEF">
        <w:rPr>
          <w:rFonts w:ascii="Arial" w:hAnsi="Arial" w:cs="Arial"/>
        </w:rPr>
        <w:t xml:space="preserve"> М. А. </w:t>
      </w:r>
      <w:proofErr w:type="spellStart"/>
      <w:r w:rsidRPr="00262DEF">
        <w:rPr>
          <w:rFonts w:ascii="Arial" w:hAnsi="Arial" w:cs="Arial"/>
        </w:rPr>
        <w:t>Надпредметный</w:t>
      </w:r>
      <w:proofErr w:type="spellEnd"/>
      <w:r w:rsidRPr="00262DEF">
        <w:rPr>
          <w:rFonts w:ascii="Arial" w:hAnsi="Arial" w:cs="Arial"/>
        </w:rPr>
        <w:t xml:space="preserve"> курс «Мир деятельности»: образовательный ресурс деятельностной педагогики: </w:t>
      </w:r>
      <w:proofErr w:type="spellStart"/>
      <w:r w:rsidRPr="00262DEF">
        <w:rPr>
          <w:rFonts w:ascii="Arial" w:hAnsi="Arial" w:cs="Arial"/>
        </w:rPr>
        <w:t>Шамовские</w:t>
      </w:r>
      <w:proofErr w:type="spellEnd"/>
      <w:r w:rsidRPr="00262DEF">
        <w:rPr>
          <w:rFonts w:ascii="Arial" w:hAnsi="Arial" w:cs="Arial"/>
        </w:rPr>
        <w:t xml:space="preserve"> педагогические чтения //Сб. науч. тр. XIV Международ. науч.- </w:t>
      </w:r>
      <w:proofErr w:type="spellStart"/>
      <w:r w:rsidRPr="00262DEF">
        <w:rPr>
          <w:rFonts w:ascii="Arial" w:hAnsi="Arial" w:cs="Arial"/>
        </w:rPr>
        <w:t>практич</w:t>
      </w:r>
      <w:proofErr w:type="spellEnd"/>
      <w:r w:rsidRPr="00262DEF">
        <w:rPr>
          <w:rFonts w:ascii="Arial" w:hAnsi="Arial" w:cs="Arial"/>
        </w:rPr>
        <w:t xml:space="preserve">. </w:t>
      </w:r>
      <w:proofErr w:type="spellStart"/>
      <w:r w:rsidRPr="00262DEF">
        <w:rPr>
          <w:rFonts w:ascii="Arial" w:hAnsi="Arial" w:cs="Arial"/>
        </w:rPr>
        <w:t>конф</w:t>
      </w:r>
      <w:proofErr w:type="spellEnd"/>
      <w:r w:rsidRPr="00262DEF">
        <w:rPr>
          <w:rFonts w:ascii="Arial" w:hAnsi="Arial" w:cs="Arial"/>
        </w:rPr>
        <w:t>. «</w:t>
      </w:r>
      <w:proofErr w:type="spellStart"/>
      <w:r w:rsidRPr="00262DEF">
        <w:rPr>
          <w:rFonts w:ascii="Arial" w:hAnsi="Arial" w:cs="Arial"/>
        </w:rPr>
        <w:t>Шамовские</w:t>
      </w:r>
      <w:proofErr w:type="spellEnd"/>
      <w:r w:rsidRPr="00262DEF">
        <w:rPr>
          <w:rFonts w:ascii="Arial" w:hAnsi="Arial" w:cs="Arial"/>
        </w:rPr>
        <w:t xml:space="preserve"> педагогические чтения», г. Москва, 22-25 января 2022 г.: сб. статей. В 2 ч. Ч. 1. – Москва: Изд-во НШУОС, МАНПО, «5 за знания», 2022 – С. 109-111.</w:t>
      </w:r>
    </w:p>
    <w:p w14:paraId="519247AC" w14:textId="4039C2EB" w:rsidR="00E148C7" w:rsidRPr="00262DEF" w:rsidRDefault="0050068A" w:rsidP="00CC0E2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 xml:space="preserve">Петерсон Л. Г., </w:t>
      </w:r>
      <w:proofErr w:type="spellStart"/>
      <w:r w:rsidRPr="00262DEF">
        <w:rPr>
          <w:rFonts w:ascii="Arial" w:hAnsi="Arial" w:cs="Arial"/>
        </w:rPr>
        <w:t>Агаханова</w:t>
      </w:r>
      <w:proofErr w:type="spellEnd"/>
      <w:r w:rsidRPr="00262DEF">
        <w:rPr>
          <w:rFonts w:ascii="Arial" w:hAnsi="Arial" w:cs="Arial"/>
        </w:rPr>
        <w:t xml:space="preserve"> О. </w:t>
      </w:r>
      <w:proofErr w:type="spellStart"/>
      <w:proofErr w:type="gramStart"/>
      <w:r w:rsidRPr="00262DEF">
        <w:rPr>
          <w:rFonts w:ascii="Arial" w:hAnsi="Arial" w:cs="Arial"/>
        </w:rPr>
        <w:t>Н.«</w:t>
      </w:r>
      <w:proofErr w:type="gramEnd"/>
      <w:r w:rsidRPr="00262DEF">
        <w:rPr>
          <w:rFonts w:ascii="Arial" w:hAnsi="Arial" w:cs="Arial"/>
        </w:rPr>
        <w:t>Математический</w:t>
      </w:r>
      <w:proofErr w:type="spellEnd"/>
      <w:r w:rsidRPr="00262DEF">
        <w:rPr>
          <w:rFonts w:ascii="Arial" w:hAnsi="Arial" w:cs="Arial"/>
        </w:rPr>
        <w:t xml:space="preserve"> театр»: олимпиадная подготовка школьников: </w:t>
      </w:r>
      <w:proofErr w:type="spellStart"/>
      <w:r w:rsidRPr="00262DEF">
        <w:rPr>
          <w:rFonts w:ascii="Arial" w:hAnsi="Arial" w:cs="Arial"/>
        </w:rPr>
        <w:t>Шамовские</w:t>
      </w:r>
      <w:proofErr w:type="spellEnd"/>
      <w:r w:rsidRPr="00262DEF">
        <w:rPr>
          <w:rFonts w:ascii="Arial" w:hAnsi="Arial" w:cs="Arial"/>
        </w:rPr>
        <w:t xml:space="preserve"> педагогические чтения //Сб. науч. тр. XIV Международ. науч.-</w:t>
      </w:r>
      <w:proofErr w:type="spellStart"/>
      <w:r w:rsidRPr="00262DEF">
        <w:rPr>
          <w:rFonts w:ascii="Arial" w:hAnsi="Arial" w:cs="Arial"/>
        </w:rPr>
        <w:t>практич</w:t>
      </w:r>
      <w:proofErr w:type="spellEnd"/>
      <w:r w:rsidRPr="00262DEF">
        <w:rPr>
          <w:rFonts w:ascii="Arial" w:hAnsi="Arial" w:cs="Arial"/>
        </w:rPr>
        <w:t xml:space="preserve">. </w:t>
      </w:r>
      <w:proofErr w:type="spellStart"/>
      <w:r w:rsidRPr="00262DEF">
        <w:rPr>
          <w:rFonts w:ascii="Arial" w:hAnsi="Arial" w:cs="Arial"/>
        </w:rPr>
        <w:t>конф</w:t>
      </w:r>
      <w:proofErr w:type="spellEnd"/>
      <w:r w:rsidRPr="00262DEF">
        <w:rPr>
          <w:rFonts w:ascii="Arial" w:hAnsi="Arial" w:cs="Arial"/>
        </w:rPr>
        <w:t>. «</w:t>
      </w:r>
      <w:proofErr w:type="spellStart"/>
      <w:r w:rsidRPr="00262DEF">
        <w:rPr>
          <w:rFonts w:ascii="Arial" w:hAnsi="Arial" w:cs="Arial"/>
        </w:rPr>
        <w:t>Шамовские</w:t>
      </w:r>
      <w:proofErr w:type="spellEnd"/>
      <w:r w:rsidRPr="00262DEF">
        <w:rPr>
          <w:rFonts w:ascii="Arial" w:hAnsi="Arial" w:cs="Arial"/>
        </w:rPr>
        <w:t xml:space="preserve"> педагогические чтения», г. Москва, 22-25 января 2022 г.: сб. статей. В 2 ч. Ч. 1. – Москва: Изд-во НШУОС, МАНПО, «5 за знания», 2022 – С. 112-114.</w:t>
      </w:r>
    </w:p>
    <w:p w14:paraId="15BB386E" w14:textId="72C86957" w:rsidR="0050068A" w:rsidRPr="00262DEF" w:rsidRDefault="0050068A" w:rsidP="00CC0E2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 xml:space="preserve">Шалыгина И. В., Мухаметов И. Р. Выращивание рефлексивности педагогов дошкольного и основного общего образования: система «Учусь учиться»: </w:t>
      </w:r>
      <w:proofErr w:type="spellStart"/>
      <w:r w:rsidRPr="00262DEF">
        <w:rPr>
          <w:rFonts w:ascii="Arial" w:hAnsi="Arial" w:cs="Arial"/>
        </w:rPr>
        <w:t>Шамовские</w:t>
      </w:r>
      <w:proofErr w:type="spellEnd"/>
      <w:r w:rsidRPr="00262DEF">
        <w:rPr>
          <w:rFonts w:ascii="Arial" w:hAnsi="Arial" w:cs="Arial"/>
        </w:rPr>
        <w:t xml:space="preserve"> педагогические чтения //Сб. науч. тр. XIV Международ. науч.-</w:t>
      </w:r>
      <w:proofErr w:type="spellStart"/>
      <w:r w:rsidRPr="00262DEF">
        <w:rPr>
          <w:rFonts w:ascii="Arial" w:hAnsi="Arial" w:cs="Arial"/>
        </w:rPr>
        <w:t>практич</w:t>
      </w:r>
      <w:proofErr w:type="spellEnd"/>
      <w:r w:rsidRPr="00262DEF">
        <w:rPr>
          <w:rFonts w:ascii="Arial" w:hAnsi="Arial" w:cs="Arial"/>
        </w:rPr>
        <w:t xml:space="preserve">. </w:t>
      </w:r>
      <w:proofErr w:type="spellStart"/>
      <w:r w:rsidRPr="00262DEF">
        <w:rPr>
          <w:rFonts w:ascii="Arial" w:hAnsi="Arial" w:cs="Arial"/>
        </w:rPr>
        <w:t>конф</w:t>
      </w:r>
      <w:proofErr w:type="spellEnd"/>
      <w:r w:rsidRPr="00262DEF">
        <w:rPr>
          <w:rFonts w:ascii="Arial" w:hAnsi="Arial" w:cs="Arial"/>
        </w:rPr>
        <w:t>. «</w:t>
      </w:r>
      <w:proofErr w:type="spellStart"/>
      <w:r w:rsidRPr="00262DEF">
        <w:rPr>
          <w:rFonts w:ascii="Arial" w:hAnsi="Arial" w:cs="Arial"/>
        </w:rPr>
        <w:t>Шамовские</w:t>
      </w:r>
      <w:proofErr w:type="spellEnd"/>
      <w:r w:rsidRPr="00262DEF">
        <w:rPr>
          <w:rFonts w:ascii="Arial" w:hAnsi="Arial" w:cs="Arial"/>
        </w:rPr>
        <w:t xml:space="preserve"> педагогические чтения», г. Москва, 22-25 января 2022 г.: сб. статей. В 2 ч. Ч. 1. – Москва: Изд-во НШУОС, МАНПО, «5 за знания», 2022 – С. 114-116</w:t>
      </w:r>
      <w:r w:rsidR="00E148C7" w:rsidRPr="00262DEF">
        <w:rPr>
          <w:rFonts w:ascii="Arial" w:hAnsi="Arial" w:cs="Arial"/>
        </w:rPr>
        <w:t>.</w:t>
      </w:r>
    </w:p>
    <w:p w14:paraId="2513DF70" w14:textId="0F6E387B" w:rsidR="00E148C7" w:rsidRPr="00262DEF" w:rsidRDefault="00E148C7" w:rsidP="00CC0E2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 xml:space="preserve">Петерсон Л. Г., </w:t>
      </w:r>
      <w:proofErr w:type="spellStart"/>
      <w:r w:rsidRPr="00262DEF">
        <w:rPr>
          <w:rFonts w:ascii="Arial" w:hAnsi="Arial" w:cs="Arial"/>
        </w:rPr>
        <w:t>Кубышева</w:t>
      </w:r>
      <w:proofErr w:type="spellEnd"/>
      <w:r w:rsidRPr="00262DEF">
        <w:rPr>
          <w:rFonts w:ascii="Arial" w:hAnsi="Arial" w:cs="Arial"/>
        </w:rPr>
        <w:t xml:space="preserve"> М. А. Математика. Концептуальные положения о начальной углублённой подготовке: 1 – 4 классы, 5 – 6 классы: учебно-методическое пособие/Л. Г. Петерсон, М. А. </w:t>
      </w:r>
      <w:proofErr w:type="spellStart"/>
      <w:r w:rsidRPr="00262DEF">
        <w:rPr>
          <w:rFonts w:ascii="Arial" w:hAnsi="Arial" w:cs="Arial"/>
        </w:rPr>
        <w:t>Кубышева</w:t>
      </w:r>
      <w:proofErr w:type="spellEnd"/>
      <w:r w:rsidRPr="00262DEF">
        <w:rPr>
          <w:rFonts w:ascii="Arial" w:hAnsi="Arial" w:cs="Arial"/>
        </w:rPr>
        <w:t>. – Москва: НОУ «Институт системно-деятельностной педагогики», 2024. – 32 с</w:t>
      </w:r>
      <w:r w:rsidR="00CA5D84" w:rsidRPr="00262DEF">
        <w:rPr>
          <w:rFonts w:ascii="Arial" w:hAnsi="Arial" w:cs="Arial"/>
        </w:rPr>
        <w:t>.</w:t>
      </w:r>
    </w:p>
    <w:p w14:paraId="2DFEDA08" w14:textId="52B4775D" w:rsidR="00CA5D84" w:rsidRPr="00262DEF" w:rsidRDefault="0050068A" w:rsidP="00262DEF">
      <w:pPr>
        <w:ind w:firstLine="567"/>
        <w:rPr>
          <w:rFonts w:ascii="Arial" w:hAnsi="Arial" w:cs="Arial"/>
          <w:b/>
          <w:bCs/>
          <w:color w:val="006DC0"/>
        </w:rPr>
      </w:pPr>
      <w:r w:rsidRPr="00262DEF">
        <w:rPr>
          <w:rFonts w:ascii="Arial" w:hAnsi="Arial" w:cs="Arial"/>
          <w:b/>
          <w:bCs/>
          <w:color w:val="006DC0"/>
        </w:rPr>
        <w:t xml:space="preserve">Обоснование устойчивости результатов проекта после окончания его реализации, включая механизмы его ресурсного обеспечения. </w:t>
      </w:r>
    </w:p>
    <w:p w14:paraId="5DFF4534" w14:textId="250EB6B5" w:rsidR="00CA5D84" w:rsidRPr="00262DEF" w:rsidRDefault="0050068A" w:rsidP="00CC0E2C">
      <w:pPr>
        <w:ind w:firstLine="567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 xml:space="preserve">Разработанная модель </w:t>
      </w:r>
      <w:r w:rsidR="00CA5D84" w:rsidRPr="00262DEF">
        <w:rPr>
          <w:rFonts w:ascii="Arial" w:hAnsi="Arial" w:cs="Arial"/>
        </w:rPr>
        <w:t>начальной углублённой подготовки по математике</w:t>
      </w:r>
      <w:r w:rsidRPr="00262DEF">
        <w:rPr>
          <w:rFonts w:ascii="Arial" w:hAnsi="Arial" w:cs="Arial"/>
        </w:rPr>
        <w:t>, её организационное и правовое обеспечение могут использоваться и тиражироваться в образовательном пространстве РФ;</w:t>
      </w:r>
    </w:p>
    <w:p w14:paraId="6B7D99FE" w14:textId="1263B296" w:rsidR="0050068A" w:rsidRPr="00262DEF" w:rsidRDefault="0050068A" w:rsidP="00CC0E2C">
      <w:pPr>
        <w:ind w:firstLine="567"/>
        <w:jc w:val="both"/>
        <w:rPr>
          <w:rFonts w:ascii="Arial" w:hAnsi="Arial" w:cs="Arial"/>
        </w:rPr>
      </w:pPr>
      <w:r w:rsidRPr="00262DEF">
        <w:rPr>
          <w:rFonts w:ascii="Arial" w:hAnsi="Arial" w:cs="Arial"/>
        </w:rPr>
        <w:t xml:space="preserve"> Сформированные </w:t>
      </w:r>
      <w:r w:rsidR="00CA5D84" w:rsidRPr="00262DEF">
        <w:rPr>
          <w:rFonts w:ascii="Arial" w:hAnsi="Arial" w:cs="Arial"/>
        </w:rPr>
        <w:t>Р</w:t>
      </w:r>
      <w:r w:rsidRPr="00262DEF">
        <w:rPr>
          <w:rFonts w:ascii="Arial" w:hAnsi="Arial" w:cs="Arial"/>
        </w:rPr>
        <w:t xml:space="preserve">есурсные центры </w:t>
      </w:r>
      <w:r w:rsidR="00CA5D84" w:rsidRPr="00262DEF">
        <w:rPr>
          <w:rFonts w:ascii="Arial" w:hAnsi="Arial" w:cs="Arial"/>
        </w:rPr>
        <w:t>начальной углублённой подготовки по математике</w:t>
      </w:r>
      <w:r w:rsidRPr="00262DEF">
        <w:rPr>
          <w:rFonts w:ascii="Arial" w:hAnsi="Arial" w:cs="Arial"/>
        </w:rPr>
        <w:t xml:space="preserve">, на базе которых выращены учителя-наставники, будут продолжать работать по окончании проекта как </w:t>
      </w:r>
      <w:proofErr w:type="spellStart"/>
      <w:r w:rsidRPr="00262DEF">
        <w:rPr>
          <w:rFonts w:ascii="Arial" w:hAnsi="Arial" w:cs="Arial"/>
        </w:rPr>
        <w:t>стажировочные</w:t>
      </w:r>
      <w:proofErr w:type="spellEnd"/>
      <w:r w:rsidRPr="00262DEF">
        <w:rPr>
          <w:rFonts w:ascii="Arial" w:hAnsi="Arial" w:cs="Arial"/>
        </w:rPr>
        <w:t xml:space="preserve"> площадки для педагогов </w:t>
      </w:r>
      <w:r w:rsidR="00CF463C" w:rsidRPr="00262DEF">
        <w:rPr>
          <w:rFonts w:ascii="Arial" w:hAnsi="Arial" w:cs="Arial"/>
        </w:rPr>
        <w:t xml:space="preserve">своего </w:t>
      </w:r>
      <w:r w:rsidRPr="00262DEF">
        <w:rPr>
          <w:rFonts w:ascii="Arial" w:hAnsi="Arial" w:cs="Arial"/>
        </w:rPr>
        <w:t>региона.</w:t>
      </w:r>
    </w:p>
    <w:p w14:paraId="16B34ED8" w14:textId="77777777" w:rsidR="001F752C" w:rsidRPr="00262DEF" w:rsidRDefault="001F752C" w:rsidP="00CC0E2C">
      <w:pPr>
        <w:ind w:firstLine="567"/>
        <w:jc w:val="both"/>
        <w:rPr>
          <w:rFonts w:ascii="Arial" w:hAnsi="Arial" w:cs="Arial"/>
        </w:rPr>
        <w:sectPr w:rsidR="001F752C" w:rsidRPr="00262D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041520" w14:textId="234EE804" w:rsidR="001F752C" w:rsidRPr="00262DEF" w:rsidRDefault="00176294" w:rsidP="00CC0E2C">
      <w:pPr>
        <w:ind w:firstLine="567"/>
        <w:jc w:val="center"/>
        <w:rPr>
          <w:rFonts w:ascii="Arial" w:hAnsi="Arial" w:cs="Arial"/>
          <w:b/>
          <w:bCs/>
          <w:color w:val="006DC0"/>
        </w:rPr>
      </w:pPr>
      <w:r w:rsidRPr="00262DEF">
        <w:rPr>
          <w:rFonts w:ascii="Arial" w:hAnsi="Arial" w:cs="Arial"/>
          <w:b/>
          <w:bCs/>
          <w:color w:val="006DC0"/>
        </w:rPr>
        <w:lastRenderedPageBreak/>
        <w:t>ПРОГРАММА РЕАЛИЗАЦИИ ПРОЕКТА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936"/>
        <w:gridCol w:w="1703"/>
        <w:gridCol w:w="1819"/>
        <w:gridCol w:w="1864"/>
        <w:gridCol w:w="1985"/>
        <w:gridCol w:w="1842"/>
      </w:tblGrid>
      <w:tr w:rsidR="000C7803" w:rsidRPr="00262DEF" w14:paraId="61057BA1" w14:textId="77777777" w:rsidTr="00262DEF">
        <w:trPr>
          <w:trHeight w:val="20"/>
        </w:trPr>
        <w:tc>
          <w:tcPr>
            <w:tcW w:w="1819" w:type="dxa"/>
            <w:vMerge w:val="restart"/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FBA06" w14:textId="77777777" w:rsidR="000C7803" w:rsidRPr="00262DEF" w:rsidRDefault="000C7803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Направления деятельности</w:t>
            </w:r>
          </w:p>
        </w:tc>
        <w:tc>
          <w:tcPr>
            <w:tcW w:w="1819" w:type="dxa"/>
            <w:vMerge w:val="restart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04E46" w14:textId="77777777" w:rsidR="000C7803" w:rsidRPr="00262DEF" w:rsidRDefault="000C7803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Сетевые формы организации работы</w:t>
            </w:r>
          </w:p>
        </w:tc>
        <w:tc>
          <w:tcPr>
            <w:tcW w:w="1936" w:type="dxa"/>
            <w:vMerge w:val="restart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7A1F5" w14:textId="4F3FE4F7" w:rsidR="000C7803" w:rsidRPr="00262DEF" w:rsidRDefault="002039CE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О</w:t>
            </w:r>
            <w:r w:rsidR="000C7803" w:rsidRPr="00262DEF">
              <w:rPr>
                <w:rFonts w:ascii="Arial" w:eastAsia="Times New Roman" w:hAnsi="Arial" w:cs="Arial"/>
                <w:lang w:eastAsia="ru-RU"/>
              </w:rPr>
              <w:t xml:space="preserve">рганизационный </w:t>
            </w:r>
            <w:r w:rsidRPr="00262DEF">
              <w:rPr>
                <w:rFonts w:ascii="Arial" w:eastAsia="Times New Roman" w:hAnsi="Arial" w:cs="Arial"/>
                <w:lang w:eastAsia="ru-RU"/>
              </w:rPr>
              <w:t xml:space="preserve">этап. </w:t>
            </w:r>
            <w:r w:rsidR="000C7803" w:rsidRPr="00262DEF">
              <w:rPr>
                <w:rFonts w:ascii="Arial" w:eastAsia="Times New Roman" w:hAnsi="Arial" w:cs="Arial"/>
                <w:lang w:eastAsia="ru-RU"/>
              </w:rPr>
              <w:t>Продукты 2024/2025</w:t>
            </w:r>
            <w:r w:rsidRPr="00262DE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62DEF">
              <w:rPr>
                <w:rFonts w:ascii="Arial" w:eastAsia="Times New Roman" w:hAnsi="Arial" w:cs="Arial"/>
                <w:lang w:eastAsia="ru-RU"/>
              </w:rPr>
              <w:t>уч.г</w:t>
            </w:r>
            <w:proofErr w:type="spellEnd"/>
            <w:r w:rsidRPr="00262DE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7371" w:type="dxa"/>
            <w:gridSpan w:val="4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84A86" w14:textId="33EE8905" w:rsidR="000C7803" w:rsidRPr="00262DEF" w:rsidRDefault="000C7803" w:rsidP="00CC0E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Этап реализации проекта.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 xml:space="preserve"> Продукты.</w:t>
            </w:r>
          </w:p>
        </w:tc>
        <w:tc>
          <w:tcPr>
            <w:tcW w:w="1842" w:type="dxa"/>
            <w:vMerge w:val="restart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FDC5C" w14:textId="3445DA18" w:rsidR="000C7803" w:rsidRPr="00262DEF" w:rsidRDefault="000C7803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Обобщающий этап. Продукты 2030</w:t>
            </w:r>
          </w:p>
        </w:tc>
      </w:tr>
      <w:tr w:rsidR="000C7803" w:rsidRPr="00262DEF" w14:paraId="1A52E091" w14:textId="77777777" w:rsidTr="00262DEF">
        <w:trPr>
          <w:trHeight w:val="20"/>
        </w:trPr>
        <w:tc>
          <w:tcPr>
            <w:tcW w:w="1819" w:type="dxa"/>
            <w:vMerge/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2BE0B" w14:textId="77777777" w:rsidR="000C7803" w:rsidRPr="00262DEF" w:rsidRDefault="000C7803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9" w:type="dxa"/>
            <w:vMerge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E194BE" w14:textId="77777777" w:rsidR="000C7803" w:rsidRPr="00262DEF" w:rsidRDefault="000C7803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43AAE" w14:textId="77777777" w:rsidR="000C7803" w:rsidRPr="00262DEF" w:rsidRDefault="000C7803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3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1BF037" w14:textId="6D5A27DB" w:rsidR="000C7803" w:rsidRPr="00262DEF" w:rsidRDefault="000C7803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20</w:t>
            </w:r>
            <w:r w:rsidR="00D40102" w:rsidRPr="00262DEF">
              <w:rPr>
                <w:rFonts w:ascii="Arial" w:eastAsia="Times New Roman" w:hAnsi="Arial" w:cs="Arial"/>
                <w:lang w:eastAsia="ru-RU"/>
              </w:rPr>
              <w:t>2</w:t>
            </w:r>
            <w:r w:rsidRPr="00262DEF">
              <w:rPr>
                <w:rFonts w:ascii="Arial" w:eastAsia="Times New Roman" w:hAnsi="Arial" w:cs="Arial"/>
                <w:lang w:eastAsia="ru-RU"/>
              </w:rPr>
              <w:t>5/2026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2039CE" w:rsidRPr="00262DEF">
              <w:rPr>
                <w:rFonts w:ascii="Arial" w:eastAsia="Times New Roman" w:hAnsi="Arial" w:cs="Arial"/>
                <w:lang w:eastAsia="ru-RU"/>
              </w:rPr>
              <w:t>уч.г</w:t>
            </w:r>
            <w:proofErr w:type="spellEnd"/>
            <w:r w:rsidR="002039CE" w:rsidRPr="00262DE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819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DB4100" w14:textId="1ECFBEF9" w:rsidR="000C7803" w:rsidRPr="00262DEF" w:rsidRDefault="000C7803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2026/2027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2039CE" w:rsidRPr="00262DEF">
              <w:rPr>
                <w:rFonts w:ascii="Arial" w:eastAsia="Times New Roman" w:hAnsi="Arial" w:cs="Arial"/>
                <w:lang w:eastAsia="ru-RU"/>
              </w:rPr>
              <w:t>уч.г</w:t>
            </w:r>
            <w:proofErr w:type="spellEnd"/>
            <w:r w:rsidR="002039CE" w:rsidRPr="00262DE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864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5980BC" w14:textId="401AEEDA" w:rsidR="000C7803" w:rsidRPr="00262DEF" w:rsidRDefault="000C7803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2027/2028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2039CE" w:rsidRPr="00262DEF">
              <w:rPr>
                <w:rFonts w:ascii="Arial" w:eastAsia="Times New Roman" w:hAnsi="Arial" w:cs="Arial"/>
                <w:lang w:eastAsia="ru-RU"/>
              </w:rPr>
              <w:t>уч.г</w:t>
            </w:r>
            <w:proofErr w:type="spellEnd"/>
            <w:r w:rsidR="002039CE" w:rsidRPr="00262DE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AC56B6" w14:textId="04D45E15" w:rsidR="000C7803" w:rsidRPr="00262DEF" w:rsidRDefault="000C7803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2028/2029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2039CE" w:rsidRPr="00262DEF">
              <w:rPr>
                <w:rFonts w:ascii="Arial" w:eastAsia="Times New Roman" w:hAnsi="Arial" w:cs="Arial"/>
                <w:lang w:eastAsia="ru-RU"/>
              </w:rPr>
              <w:t>уч.г</w:t>
            </w:r>
            <w:proofErr w:type="spellEnd"/>
            <w:r w:rsidR="002039CE" w:rsidRPr="00262DE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842" w:type="dxa"/>
            <w:vMerge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873040" w14:textId="77777777" w:rsidR="000C7803" w:rsidRPr="00262DEF" w:rsidRDefault="000C7803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26628" w:rsidRPr="00262DEF" w14:paraId="44802904" w14:textId="77777777" w:rsidTr="00262DEF">
        <w:trPr>
          <w:trHeight w:val="20"/>
        </w:trPr>
        <w:tc>
          <w:tcPr>
            <w:tcW w:w="1819" w:type="dxa"/>
            <w:vMerge w:val="restart"/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4B0E6" w14:textId="77777777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Управление сетевым проектом</w:t>
            </w:r>
          </w:p>
        </w:tc>
        <w:tc>
          <w:tcPr>
            <w:tcW w:w="1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3201F" w14:textId="275C1497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Установочный форум</w:t>
            </w:r>
            <w:r w:rsidR="00126628" w:rsidRPr="00262DE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C7803" w:rsidRPr="00262DEF">
              <w:rPr>
                <w:rFonts w:ascii="Arial" w:eastAsia="Times New Roman" w:hAnsi="Arial" w:cs="Arial"/>
                <w:lang w:eastAsia="ru-RU"/>
              </w:rPr>
              <w:t>ИМС «Учусь учиться»</w:t>
            </w:r>
          </w:p>
        </w:tc>
        <w:tc>
          <w:tcPr>
            <w:tcW w:w="193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44AC8" w14:textId="066504CD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Установочный форум ИМС "Учусь учиться" 202</w:t>
            </w:r>
            <w:r w:rsidR="000C7803" w:rsidRPr="00262DEF">
              <w:rPr>
                <w:rFonts w:ascii="Arial" w:eastAsia="Times New Roman" w:hAnsi="Arial" w:cs="Arial"/>
                <w:lang w:eastAsia="ru-RU"/>
              </w:rPr>
              <w:t>4</w:t>
            </w:r>
            <w:r w:rsidRPr="00262DEF">
              <w:rPr>
                <w:rFonts w:ascii="Arial" w:eastAsia="Times New Roman" w:hAnsi="Arial" w:cs="Arial"/>
                <w:lang w:eastAsia="ru-RU"/>
              </w:rPr>
              <w:t xml:space="preserve">. Тематическая рамка года: Принцип выращивания </w:t>
            </w:r>
          </w:p>
        </w:tc>
        <w:tc>
          <w:tcPr>
            <w:tcW w:w="170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5CEDF" w14:textId="00D56230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Установочный форум ИМС "Учусь учиться" 202</w:t>
            </w:r>
            <w:r w:rsidR="000C7803" w:rsidRPr="00262DEF">
              <w:rPr>
                <w:rFonts w:ascii="Arial" w:eastAsia="Times New Roman" w:hAnsi="Arial" w:cs="Arial"/>
                <w:lang w:eastAsia="ru-RU"/>
              </w:rPr>
              <w:t>5</w:t>
            </w:r>
            <w:r w:rsidRPr="00262DEF">
              <w:rPr>
                <w:rFonts w:ascii="Arial" w:eastAsia="Times New Roman" w:hAnsi="Arial" w:cs="Arial"/>
                <w:lang w:eastAsia="ru-RU"/>
              </w:rPr>
              <w:t>. Тематическая рамка года: принцип успешности.</w:t>
            </w:r>
          </w:p>
        </w:tc>
        <w:tc>
          <w:tcPr>
            <w:tcW w:w="1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E105D" w14:textId="547A3536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Установочный форум ИМС "Учусь учиться" 2026. Тематическая рамка года: принцип рефлексивности</w:t>
            </w:r>
          </w:p>
        </w:tc>
        <w:tc>
          <w:tcPr>
            <w:tcW w:w="186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680F9" w14:textId="6F584C74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Установочный форум ИМС "Учусь учиться" 2027. Тематическая рамка года: принцип </w:t>
            </w:r>
            <w:proofErr w:type="spellStart"/>
            <w:r w:rsidRPr="00262DEF">
              <w:rPr>
                <w:rFonts w:ascii="Arial" w:eastAsia="Times New Roman" w:hAnsi="Arial" w:cs="Arial"/>
                <w:lang w:eastAsia="ru-RU"/>
              </w:rPr>
              <w:t>критериальности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EAB59" w14:textId="1C6A4B45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Установочный форум ИМС "Учусь учиться" 202</w:t>
            </w:r>
            <w:r w:rsidR="00126628" w:rsidRPr="00262DEF">
              <w:rPr>
                <w:rFonts w:ascii="Arial" w:eastAsia="Times New Roman" w:hAnsi="Arial" w:cs="Arial"/>
                <w:lang w:eastAsia="ru-RU"/>
              </w:rPr>
              <w:t>8</w:t>
            </w:r>
            <w:r w:rsidRPr="00262DEF">
              <w:rPr>
                <w:rFonts w:ascii="Arial" w:eastAsia="Times New Roman" w:hAnsi="Arial" w:cs="Arial"/>
                <w:lang w:eastAsia="ru-RU"/>
              </w:rPr>
              <w:t>. Тематическая рамка года: принцип системности.</w:t>
            </w:r>
          </w:p>
        </w:tc>
        <w:tc>
          <w:tcPr>
            <w:tcW w:w="184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03579" w14:textId="1E654D6D" w:rsidR="00176294" w:rsidRPr="00262DEF" w:rsidRDefault="00126628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Итоговый</w:t>
            </w:r>
            <w:r w:rsidR="00176294" w:rsidRPr="00262DEF">
              <w:rPr>
                <w:rFonts w:ascii="Arial" w:eastAsia="Times New Roman" w:hAnsi="Arial" w:cs="Arial"/>
                <w:lang w:eastAsia="ru-RU"/>
              </w:rPr>
              <w:t xml:space="preserve"> форум ИМС "Учусь учиться" 202</w:t>
            </w:r>
            <w:r w:rsidRPr="00262DEF">
              <w:rPr>
                <w:rFonts w:ascii="Arial" w:eastAsia="Times New Roman" w:hAnsi="Arial" w:cs="Arial"/>
                <w:lang w:eastAsia="ru-RU"/>
              </w:rPr>
              <w:t>9</w:t>
            </w:r>
            <w:r w:rsidR="00176294" w:rsidRPr="00262DEF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</w:tc>
      </w:tr>
      <w:tr w:rsidR="00126628" w:rsidRPr="00262DEF" w14:paraId="7286E72E" w14:textId="77777777" w:rsidTr="00262DEF">
        <w:trPr>
          <w:trHeight w:val="20"/>
        </w:trPr>
        <w:tc>
          <w:tcPr>
            <w:tcW w:w="1819" w:type="dxa"/>
            <w:vMerge/>
            <w:shd w:val="clear" w:color="auto" w:fill="D9E2F3" w:themeFill="accent1" w:themeFillTint="33"/>
            <w:vAlign w:val="center"/>
            <w:hideMark/>
          </w:tcPr>
          <w:p w14:paraId="03B251ED" w14:textId="77777777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DB1E9" w14:textId="5D7F9822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Формир</w:t>
            </w:r>
            <w:r w:rsidR="000C7803" w:rsidRPr="00262DEF">
              <w:rPr>
                <w:rFonts w:ascii="Arial" w:eastAsia="Times New Roman" w:hAnsi="Arial" w:cs="Arial"/>
                <w:lang w:eastAsia="ru-RU"/>
              </w:rPr>
              <w:t>о</w:t>
            </w:r>
            <w:r w:rsidRPr="00262DEF">
              <w:rPr>
                <w:rFonts w:ascii="Arial" w:eastAsia="Times New Roman" w:hAnsi="Arial" w:cs="Arial"/>
                <w:lang w:eastAsia="ru-RU"/>
              </w:rPr>
              <w:t xml:space="preserve">вание </w:t>
            </w:r>
            <w:r w:rsidR="000C7803" w:rsidRPr="00262DEF">
              <w:rPr>
                <w:rFonts w:ascii="Arial" w:eastAsia="Times New Roman" w:hAnsi="Arial" w:cs="Arial"/>
                <w:lang w:eastAsia="ru-RU"/>
              </w:rPr>
              <w:t>сети Ресурсных центров НУП по математике 1-4, 5-6 классы</w:t>
            </w:r>
            <w:r w:rsidRPr="00262DEF">
              <w:rPr>
                <w:rFonts w:ascii="Arial" w:eastAsia="Times New Roman" w:hAnsi="Arial" w:cs="Arial"/>
                <w:lang w:eastAsia="ru-RU"/>
              </w:rPr>
              <w:br/>
            </w:r>
          </w:p>
        </w:tc>
        <w:tc>
          <w:tcPr>
            <w:tcW w:w="193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F160E" w14:textId="2979F74D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Формирование сети Информационных центров НУП по математике</w:t>
            </w:r>
            <w:r w:rsidR="000C7803" w:rsidRPr="00262DEF">
              <w:rPr>
                <w:rFonts w:ascii="Arial" w:eastAsia="Times New Roman" w:hAnsi="Arial" w:cs="Arial"/>
                <w:lang w:eastAsia="ru-RU"/>
              </w:rPr>
              <w:t>.</w:t>
            </w:r>
            <w:r w:rsidRPr="00262DE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0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DEBD4" w14:textId="7534361D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Формирование сети Информационно-консультационных центров НУП по математике</w:t>
            </w:r>
            <w:r w:rsidR="00262DEF">
              <w:rPr>
                <w:rFonts w:ascii="Arial" w:eastAsia="Times New Roman" w:hAnsi="Arial" w:cs="Arial"/>
                <w:lang w:eastAsia="ru-RU"/>
              </w:rPr>
              <w:t>.</w:t>
            </w:r>
            <w:r w:rsidRPr="00262DE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D0E90" w14:textId="59474252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Формирование сети Учебно-методических центров НУП по математи</w:t>
            </w:r>
            <w:r w:rsidR="00262DEF">
              <w:rPr>
                <w:rFonts w:ascii="Arial" w:eastAsia="Times New Roman" w:hAnsi="Arial" w:cs="Arial"/>
                <w:lang w:eastAsia="ru-RU"/>
              </w:rPr>
              <w:t>ке.</w:t>
            </w:r>
            <w:r w:rsidRPr="00262DE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6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48F8A" w14:textId="16D4A6E7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Формирование сети </w:t>
            </w:r>
            <w:proofErr w:type="spellStart"/>
            <w:r w:rsidR="00262DEF">
              <w:rPr>
                <w:rFonts w:ascii="Arial" w:eastAsia="Times New Roman" w:hAnsi="Arial" w:cs="Arial"/>
                <w:lang w:eastAsia="ru-RU"/>
              </w:rPr>
              <w:t>с</w:t>
            </w:r>
            <w:r w:rsidRPr="00262DEF">
              <w:rPr>
                <w:rFonts w:ascii="Arial" w:eastAsia="Times New Roman" w:hAnsi="Arial" w:cs="Arial"/>
                <w:lang w:eastAsia="ru-RU"/>
              </w:rPr>
              <w:t>тажировочных</w:t>
            </w:r>
            <w:proofErr w:type="spellEnd"/>
            <w:r w:rsidRPr="00262DEF">
              <w:rPr>
                <w:rFonts w:ascii="Arial" w:eastAsia="Times New Roman" w:hAnsi="Arial" w:cs="Arial"/>
                <w:lang w:eastAsia="ru-RU"/>
              </w:rPr>
              <w:t xml:space="preserve"> площадок НУП по математике</w:t>
            </w:r>
            <w:r w:rsidR="00262DE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38A2F" w14:textId="49633A02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Формирование сети </w:t>
            </w:r>
            <w:proofErr w:type="spellStart"/>
            <w:r w:rsidR="00262DEF">
              <w:rPr>
                <w:rFonts w:ascii="Arial" w:eastAsia="Times New Roman" w:hAnsi="Arial" w:cs="Arial"/>
                <w:lang w:eastAsia="ru-RU"/>
              </w:rPr>
              <w:t>с</w:t>
            </w:r>
            <w:r w:rsidRPr="00262DEF">
              <w:rPr>
                <w:rFonts w:ascii="Arial" w:eastAsia="Times New Roman" w:hAnsi="Arial" w:cs="Arial"/>
                <w:lang w:eastAsia="ru-RU"/>
              </w:rPr>
              <w:t>тажировочных</w:t>
            </w:r>
            <w:proofErr w:type="spellEnd"/>
            <w:r w:rsidRPr="00262DEF">
              <w:rPr>
                <w:rFonts w:ascii="Arial" w:eastAsia="Times New Roman" w:hAnsi="Arial" w:cs="Arial"/>
                <w:lang w:eastAsia="ru-RU"/>
              </w:rPr>
              <w:t xml:space="preserve"> площадок НУП по математике</w:t>
            </w:r>
            <w:r w:rsidR="00E73CA6" w:rsidRPr="00262DEF">
              <w:rPr>
                <w:rFonts w:ascii="Arial" w:eastAsia="Times New Roman" w:hAnsi="Arial" w:cs="Arial"/>
                <w:lang w:eastAsia="ru-RU"/>
              </w:rPr>
              <w:t>.</w:t>
            </w:r>
            <w:r w:rsidRPr="00262DE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8F9E0" w14:textId="17045912" w:rsidR="00176294" w:rsidRPr="00262DEF" w:rsidRDefault="00CF463C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Фестиваль </w:t>
            </w:r>
            <w:proofErr w:type="spellStart"/>
            <w:r w:rsidRPr="00262DEF">
              <w:rPr>
                <w:rFonts w:ascii="Arial" w:eastAsia="Times New Roman" w:hAnsi="Arial" w:cs="Arial"/>
                <w:lang w:eastAsia="ru-RU"/>
              </w:rPr>
              <w:t>стажировочных</w:t>
            </w:r>
            <w:proofErr w:type="spellEnd"/>
            <w:r w:rsidRPr="00262DEF">
              <w:rPr>
                <w:rFonts w:ascii="Arial" w:eastAsia="Times New Roman" w:hAnsi="Arial" w:cs="Arial"/>
                <w:lang w:eastAsia="ru-RU"/>
              </w:rPr>
              <w:t xml:space="preserve"> площадок НУП по математике.</w:t>
            </w:r>
          </w:p>
        </w:tc>
      </w:tr>
      <w:tr w:rsidR="00126628" w:rsidRPr="00262DEF" w14:paraId="0BA62C6A" w14:textId="77777777" w:rsidTr="00262DEF">
        <w:trPr>
          <w:trHeight w:val="20"/>
        </w:trPr>
        <w:tc>
          <w:tcPr>
            <w:tcW w:w="1819" w:type="dxa"/>
            <w:vMerge w:val="restart"/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FC3A0" w14:textId="6D0B09D9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Сетевые события, направленные на мотивацию к изучению математики</w:t>
            </w:r>
            <w:r w:rsidR="000C7803" w:rsidRPr="00262DEF">
              <w:rPr>
                <w:rFonts w:ascii="Arial" w:eastAsia="Times New Roman" w:hAnsi="Arial" w:cs="Arial"/>
                <w:lang w:eastAsia="ru-RU"/>
              </w:rPr>
              <w:t xml:space="preserve"> и повышение эффективности подготовки школьников к математическим олимпиадам</w:t>
            </w:r>
          </w:p>
        </w:tc>
        <w:tc>
          <w:tcPr>
            <w:tcW w:w="1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0AAF7" w14:textId="77777777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День ученика. Международный праздник.</w:t>
            </w:r>
          </w:p>
        </w:tc>
        <w:tc>
          <w:tcPr>
            <w:tcW w:w="193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B9768" w14:textId="2CCB806C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Обучающий марафон </w:t>
            </w:r>
            <w:r w:rsidR="00E73CA6" w:rsidRPr="00262DEF">
              <w:rPr>
                <w:rFonts w:ascii="Arial" w:eastAsia="Times New Roman" w:hAnsi="Arial" w:cs="Arial"/>
                <w:lang w:eastAsia="ru-RU"/>
              </w:rPr>
              <w:t xml:space="preserve">для учащихся 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>«</w:t>
            </w:r>
            <w:r w:rsidRPr="00262DEF">
              <w:rPr>
                <w:rFonts w:ascii="Arial" w:eastAsia="Times New Roman" w:hAnsi="Arial" w:cs="Arial"/>
                <w:lang w:eastAsia="ru-RU"/>
              </w:rPr>
              <w:t>Саморазвитие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 xml:space="preserve">». </w:t>
            </w:r>
          </w:p>
        </w:tc>
        <w:tc>
          <w:tcPr>
            <w:tcW w:w="170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C23D0" w14:textId="154DFD18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Обучающий марафон </w:t>
            </w:r>
            <w:r w:rsidR="00E73CA6" w:rsidRPr="00262DEF">
              <w:rPr>
                <w:rFonts w:ascii="Arial" w:eastAsia="Times New Roman" w:hAnsi="Arial" w:cs="Arial"/>
                <w:lang w:eastAsia="ru-RU"/>
              </w:rPr>
              <w:t xml:space="preserve">для учащихся 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>«</w:t>
            </w:r>
            <w:r w:rsidRPr="00262DEF">
              <w:rPr>
                <w:rFonts w:ascii="Arial" w:eastAsia="Times New Roman" w:hAnsi="Arial" w:cs="Arial"/>
                <w:lang w:eastAsia="ru-RU"/>
              </w:rPr>
              <w:t>Сотрудничество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 xml:space="preserve">». </w:t>
            </w:r>
          </w:p>
        </w:tc>
        <w:tc>
          <w:tcPr>
            <w:tcW w:w="1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68A6D" w14:textId="3BFEFFDC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Обучающий марафон </w:t>
            </w:r>
            <w:r w:rsidR="00E73CA6" w:rsidRPr="00262DEF">
              <w:rPr>
                <w:rFonts w:ascii="Arial" w:eastAsia="Times New Roman" w:hAnsi="Arial" w:cs="Arial"/>
                <w:lang w:eastAsia="ru-RU"/>
              </w:rPr>
              <w:t xml:space="preserve">для учащихся 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>«</w:t>
            </w:r>
            <w:r w:rsidRPr="00262DEF">
              <w:rPr>
                <w:rFonts w:ascii="Arial" w:eastAsia="Times New Roman" w:hAnsi="Arial" w:cs="Arial"/>
                <w:lang w:eastAsia="ru-RU"/>
              </w:rPr>
              <w:t>Вера в себя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>»</w:t>
            </w:r>
            <w:r w:rsidR="00E73CA6" w:rsidRPr="00262DEF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6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94359" w14:textId="4C654A13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Обучающий марафон </w:t>
            </w:r>
            <w:r w:rsidR="00E73CA6" w:rsidRPr="00262DEF">
              <w:rPr>
                <w:rFonts w:ascii="Arial" w:eastAsia="Times New Roman" w:hAnsi="Arial" w:cs="Arial"/>
                <w:lang w:eastAsia="ru-RU"/>
              </w:rPr>
              <w:t xml:space="preserve">для учащихся 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>«</w:t>
            </w:r>
            <w:r w:rsidRPr="00262DEF">
              <w:rPr>
                <w:rFonts w:ascii="Arial" w:eastAsia="Times New Roman" w:hAnsi="Arial" w:cs="Arial"/>
                <w:lang w:eastAsia="ru-RU"/>
              </w:rPr>
              <w:t>Мы разные, и в этом наша сила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 xml:space="preserve">». </w:t>
            </w:r>
          </w:p>
        </w:tc>
        <w:tc>
          <w:tcPr>
            <w:tcW w:w="198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99FAC" w14:textId="50A97C10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Обучающий марафон </w:t>
            </w:r>
            <w:r w:rsidR="00E73CA6" w:rsidRPr="00262DEF">
              <w:rPr>
                <w:rFonts w:ascii="Arial" w:eastAsia="Times New Roman" w:hAnsi="Arial" w:cs="Arial"/>
                <w:lang w:eastAsia="ru-RU"/>
              </w:rPr>
              <w:t xml:space="preserve">для учащихся 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>«Ц</w:t>
            </w:r>
            <w:r w:rsidRPr="00262DEF">
              <w:rPr>
                <w:rFonts w:ascii="Arial" w:eastAsia="Times New Roman" w:hAnsi="Arial" w:cs="Arial"/>
                <w:lang w:eastAsia="ru-RU"/>
              </w:rPr>
              <w:t>елеполагани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>е</w:t>
            </w:r>
            <w:r w:rsidRPr="00262DEF">
              <w:rPr>
                <w:rFonts w:ascii="Arial" w:eastAsia="Times New Roman" w:hAnsi="Arial" w:cs="Arial"/>
                <w:lang w:eastAsia="ru-RU"/>
              </w:rPr>
              <w:t xml:space="preserve"> и планировани</w:t>
            </w:r>
            <w:r w:rsidR="002039CE" w:rsidRPr="00262DEF">
              <w:rPr>
                <w:rFonts w:ascii="Arial" w:eastAsia="Times New Roman" w:hAnsi="Arial" w:cs="Arial"/>
                <w:lang w:eastAsia="ru-RU"/>
              </w:rPr>
              <w:t xml:space="preserve">е». </w:t>
            </w:r>
          </w:p>
        </w:tc>
        <w:tc>
          <w:tcPr>
            <w:tcW w:w="184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F6A85" w14:textId="3CB523D9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Видео-каталог рекомендаций по пров</w:t>
            </w:r>
            <w:r w:rsidR="00126628" w:rsidRPr="00262DEF">
              <w:rPr>
                <w:rFonts w:ascii="Arial" w:eastAsia="Times New Roman" w:hAnsi="Arial" w:cs="Arial"/>
                <w:lang w:eastAsia="ru-RU"/>
              </w:rPr>
              <w:t>е</w:t>
            </w:r>
            <w:r w:rsidRPr="00262DEF">
              <w:rPr>
                <w:rFonts w:ascii="Arial" w:eastAsia="Times New Roman" w:hAnsi="Arial" w:cs="Arial"/>
                <w:lang w:eastAsia="ru-RU"/>
              </w:rPr>
              <w:t>дению праздника "День ученика"</w:t>
            </w:r>
          </w:p>
        </w:tc>
      </w:tr>
      <w:tr w:rsidR="00126628" w:rsidRPr="00262DEF" w14:paraId="79522E27" w14:textId="77777777" w:rsidTr="00262DEF">
        <w:trPr>
          <w:trHeight w:val="20"/>
        </w:trPr>
        <w:tc>
          <w:tcPr>
            <w:tcW w:w="1819" w:type="dxa"/>
            <w:vMerge/>
            <w:shd w:val="clear" w:color="auto" w:fill="D9E2F3" w:themeFill="accent1" w:themeFillTint="33"/>
            <w:vAlign w:val="center"/>
            <w:hideMark/>
          </w:tcPr>
          <w:p w14:paraId="0102858D" w14:textId="77777777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A17B0" w14:textId="6A7AC130" w:rsidR="00176294" w:rsidRPr="00262DEF" w:rsidRDefault="00126628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Флешмоб "Задача дня".</w:t>
            </w:r>
          </w:p>
        </w:tc>
        <w:tc>
          <w:tcPr>
            <w:tcW w:w="193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B8DE2" w14:textId="293069BC" w:rsidR="00176294" w:rsidRPr="00262DEF" w:rsidRDefault="00E73CA6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Описание технологического цикла флешмоба.</w:t>
            </w:r>
          </w:p>
        </w:tc>
        <w:tc>
          <w:tcPr>
            <w:tcW w:w="170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EFF53" w14:textId="1743DC3D" w:rsidR="00176294" w:rsidRPr="00262DEF" w:rsidRDefault="00E73CA6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Апробация технологического цикла флешмоба.</w:t>
            </w:r>
          </w:p>
        </w:tc>
        <w:tc>
          <w:tcPr>
            <w:tcW w:w="1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60665" w14:textId="64A683CA" w:rsidR="00176294" w:rsidRPr="00262DEF" w:rsidRDefault="00E73CA6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Флешмоб "Задача дня" как технология. олимпиадной математики (описание </w:t>
            </w:r>
            <w:proofErr w:type="spellStart"/>
            <w:r w:rsidRPr="00262DEF">
              <w:rPr>
                <w:rFonts w:ascii="Arial" w:eastAsia="Times New Roman" w:hAnsi="Arial" w:cs="Arial"/>
                <w:lang w:eastAsia="ru-RU"/>
              </w:rPr>
              <w:t>техцикла</w:t>
            </w:r>
            <w:proofErr w:type="spellEnd"/>
            <w:r w:rsidRPr="00262DEF">
              <w:rPr>
                <w:rFonts w:ascii="Arial" w:eastAsia="Times New Roman" w:hAnsi="Arial" w:cs="Arial"/>
                <w:lang w:eastAsia="ru-RU"/>
              </w:rPr>
              <w:t xml:space="preserve"> для </w:t>
            </w:r>
            <w:r w:rsidR="00262DEF">
              <w:rPr>
                <w:rFonts w:ascii="Arial" w:eastAsia="Times New Roman" w:hAnsi="Arial" w:cs="Arial"/>
                <w:lang w:eastAsia="ru-RU"/>
              </w:rPr>
              <w:t>ДО)</w:t>
            </w:r>
            <w:r w:rsidRPr="00262DE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86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00121A" w14:textId="6444FCAF" w:rsidR="00176294" w:rsidRPr="00262DEF" w:rsidRDefault="00E73CA6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Флешмоб "Задача дня" как технология. олимпиадной математики (описание </w:t>
            </w:r>
            <w:proofErr w:type="spellStart"/>
            <w:r w:rsidRPr="00262DEF">
              <w:rPr>
                <w:rFonts w:ascii="Arial" w:eastAsia="Times New Roman" w:hAnsi="Arial" w:cs="Arial"/>
                <w:lang w:eastAsia="ru-RU"/>
              </w:rPr>
              <w:t>техцикла</w:t>
            </w:r>
            <w:proofErr w:type="spellEnd"/>
            <w:r w:rsidRPr="00262DEF">
              <w:rPr>
                <w:rFonts w:ascii="Arial" w:eastAsia="Times New Roman" w:hAnsi="Arial" w:cs="Arial"/>
                <w:lang w:eastAsia="ru-RU"/>
              </w:rPr>
              <w:t xml:space="preserve"> для НОО).</w:t>
            </w:r>
          </w:p>
        </w:tc>
        <w:tc>
          <w:tcPr>
            <w:tcW w:w="198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35F3D" w14:textId="1F325C0E" w:rsidR="00176294" w:rsidRPr="00262DEF" w:rsidRDefault="00E73CA6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Флешмоб "Задача дня" как технология. олимпиадной математики (описание </w:t>
            </w:r>
            <w:proofErr w:type="spellStart"/>
            <w:r w:rsidRPr="00262DEF">
              <w:rPr>
                <w:rFonts w:ascii="Arial" w:eastAsia="Times New Roman" w:hAnsi="Arial" w:cs="Arial"/>
                <w:lang w:eastAsia="ru-RU"/>
              </w:rPr>
              <w:t>техцикла</w:t>
            </w:r>
            <w:proofErr w:type="spellEnd"/>
            <w:r w:rsidRPr="00262DEF">
              <w:rPr>
                <w:rFonts w:ascii="Arial" w:eastAsia="Times New Roman" w:hAnsi="Arial" w:cs="Arial"/>
                <w:lang w:eastAsia="ru-RU"/>
              </w:rPr>
              <w:t xml:space="preserve"> для ООО).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9814C" w14:textId="77777777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Флешмоб "Задача дня". Сборник задач.</w:t>
            </w:r>
          </w:p>
        </w:tc>
      </w:tr>
      <w:tr w:rsidR="00E73CA6" w:rsidRPr="00262DEF" w14:paraId="679A1C27" w14:textId="77777777" w:rsidTr="00262DEF">
        <w:trPr>
          <w:trHeight w:val="20"/>
        </w:trPr>
        <w:tc>
          <w:tcPr>
            <w:tcW w:w="1819" w:type="dxa"/>
            <w:vMerge/>
            <w:shd w:val="clear" w:color="auto" w:fill="D9E2F3" w:themeFill="accent1" w:themeFillTint="33"/>
            <w:vAlign w:val="center"/>
            <w:hideMark/>
          </w:tcPr>
          <w:p w14:paraId="60C17D6F" w14:textId="77777777" w:rsidR="00E73CA6" w:rsidRPr="00262DEF" w:rsidRDefault="00E73CA6" w:rsidP="00E73C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6017C" w14:textId="7CEAEE8F" w:rsidR="00E73CA6" w:rsidRPr="00262DEF" w:rsidRDefault="00E73CA6" w:rsidP="00E73C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Олимпиада Петерсон</w:t>
            </w:r>
          </w:p>
        </w:tc>
        <w:tc>
          <w:tcPr>
            <w:tcW w:w="193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3DD0B" w14:textId="6C3D2B66" w:rsidR="00E73CA6" w:rsidRPr="00262DEF" w:rsidRDefault="00E73CA6" w:rsidP="00E73C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Описание технологического цикла </w:t>
            </w:r>
            <w:r w:rsidRPr="00262DEF">
              <w:rPr>
                <w:rFonts w:ascii="Arial" w:eastAsia="Times New Roman" w:hAnsi="Arial" w:cs="Arial"/>
                <w:lang w:eastAsia="ru-RU"/>
              </w:rPr>
              <w:lastRenderedPageBreak/>
              <w:t>Олимпиады Петерсон</w:t>
            </w:r>
          </w:p>
        </w:tc>
        <w:tc>
          <w:tcPr>
            <w:tcW w:w="170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3D785" w14:textId="50A6366E" w:rsidR="00E73CA6" w:rsidRPr="00262DEF" w:rsidRDefault="00E73CA6" w:rsidP="00E73C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lastRenderedPageBreak/>
              <w:t xml:space="preserve">Апробация технологического цикла </w:t>
            </w:r>
            <w:r w:rsidRPr="00262DEF">
              <w:rPr>
                <w:rFonts w:ascii="Arial" w:eastAsia="Times New Roman" w:hAnsi="Arial" w:cs="Arial"/>
                <w:lang w:eastAsia="ru-RU"/>
              </w:rPr>
              <w:lastRenderedPageBreak/>
              <w:t>Олимпиады Петерсон</w:t>
            </w:r>
          </w:p>
        </w:tc>
        <w:tc>
          <w:tcPr>
            <w:tcW w:w="1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4FF225" w14:textId="7E04F9A8" w:rsidR="00E73CA6" w:rsidRPr="00262DEF" w:rsidRDefault="00E73CA6" w:rsidP="00E73C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lastRenderedPageBreak/>
              <w:t xml:space="preserve">Олимпиады Петерсон: описание </w:t>
            </w:r>
            <w:proofErr w:type="spellStart"/>
            <w:r w:rsidRPr="00262DEF">
              <w:rPr>
                <w:rFonts w:ascii="Arial" w:eastAsia="Times New Roman" w:hAnsi="Arial" w:cs="Arial"/>
                <w:lang w:eastAsia="ru-RU"/>
              </w:rPr>
              <w:lastRenderedPageBreak/>
              <w:t>техцикла</w:t>
            </w:r>
            <w:proofErr w:type="spellEnd"/>
            <w:r w:rsidRPr="00262DEF">
              <w:rPr>
                <w:rFonts w:ascii="Arial" w:eastAsia="Times New Roman" w:hAnsi="Arial" w:cs="Arial"/>
                <w:lang w:eastAsia="ru-RU"/>
              </w:rPr>
              <w:t xml:space="preserve"> для дошкольного образования</w:t>
            </w:r>
          </w:p>
        </w:tc>
        <w:tc>
          <w:tcPr>
            <w:tcW w:w="186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092D57" w14:textId="47CEE069" w:rsidR="00E73CA6" w:rsidRPr="00262DEF" w:rsidRDefault="00E73CA6" w:rsidP="00E73C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lastRenderedPageBreak/>
              <w:t xml:space="preserve">Олимпиады Петерсон: описание </w:t>
            </w:r>
            <w:proofErr w:type="spellStart"/>
            <w:r w:rsidRPr="00262DEF">
              <w:rPr>
                <w:rFonts w:ascii="Arial" w:eastAsia="Times New Roman" w:hAnsi="Arial" w:cs="Arial"/>
                <w:lang w:eastAsia="ru-RU"/>
              </w:rPr>
              <w:lastRenderedPageBreak/>
              <w:t>техцикла</w:t>
            </w:r>
            <w:proofErr w:type="spellEnd"/>
            <w:r w:rsidRPr="00262DEF">
              <w:rPr>
                <w:rFonts w:ascii="Arial" w:eastAsia="Times New Roman" w:hAnsi="Arial" w:cs="Arial"/>
                <w:lang w:eastAsia="ru-RU"/>
              </w:rPr>
              <w:t xml:space="preserve"> для НОО</w:t>
            </w:r>
          </w:p>
        </w:tc>
        <w:tc>
          <w:tcPr>
            <w:tcW w:w="198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1D296A" w14:textId="45F24C6B" w:rsidR="00E73CA6" w:rsidRPr="00262DEF" w:rsidRDefault="00E73CA6" w:rsidP="00E73C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lastRenderedPageBreak/>
              <w:t>Олимпиады Петерсон</w:t>
            </w:r>
            <w:r w:rsidR="00073767" w:rsidRPr="00262DEF">
              <w:rPr>
                <w:rFonts w:ascii="Arial" w:eastAsia="Times New Roman" w:hAnsi="Arial" w:cs="Arial"/>
                <w:lang w:eastAsia="ru-RU"/>
              </w:rPr>
              <w:t xml:space="preserve">: описание </w:t>
            </w:r>
            <w:proofErr w:type="spellStart"/>
            <w:r w:rsidR="00073767" w:rsidRPr="00262DEF">
              <w:rPr>
                <w:rFonts w:ascii="Arial" w:eastAsia="Times New Roman" w:hAnsi="Arial" w:cs="Arial"/>
                <w:lang w:eastAsia="ru-RU"/>
              </w:rPr>
              <w:lastRenderedPageBreak/>
              <w:t>техцикла</w:t>
            </w:r>
            <w:proofErr w:type="spellEnd"/>
            <w:r w:rsidR="00073767" w:rsidRPr="00262DEF">
              <w:rPr>
                <w:rFonts w:ascii="Arial" w:eastAsia="Times New Roman" w:hAnsi="Arial" w:cs="Arial"/>
                <w:lang w:eastAsia="ru-RU"/>
              </w:rPr>
              <w:t xml:space="preserve"> для ООО</w:t>
            </w:r>
          </w:p>
        </w:tc>
        <w:tc>
          <w:tcPr>
            <w:tcW w:w="184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A93F0" w14:textId="4B28B64F" w:rsidR="00E73CA6" w:rsidRPr="00262DEF" w:rsidRDefault="00E73CA6" w:rsidP="00E73C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lastRenderedPageBreak/>
              <w:t xml:space="preserve">Сборник сценариев занятий для </w:t>
            </w:r>
            <w:r w:rsidRPr="00262DEF">
              <w:rPr>
                <w:rFonts w:ascii="Arial" w:eastAsia="Times New Roman" w:hAnsi="Arial" w:cs="Arial"/>
                <w:lang w:eastAsia="ru-RU"/>
              </w:rPr>
              <w:lastRenderedPageBreak/>
              <w:t xml:space="preserve">внеурочного курса "Олимпиадная математика". </w:t>
            </w:r>
          </w:p>
        </w:tc>
      </w:tr>
      <w:tr w:rsidR="00126628" w:rsidRPr="00262DEF" w14:paraId="36D7B73E" w14:textId="77777777" w:rsidTr="00262DEF">
        <w:trPr>
          <w:trHeight w:val="3026"/>
        </w:trPr>
        <w:tc>
          <w:tcPr>
            <w:tcW w:w="1819" w:type="dxa"/>
            <w:vMerge/>
            <w:shd w:val="clear" w:color="auto" w:fill="D9E2F3" w:themeFill="accent1" w:themeFillTint="33"/>
            <w:vAlign w:val="center"/>
            <w:hideMark/>
          </w:tcPr>
          <w:p w14:paraId="1E36E654" w14:textId="77777777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ED60B" w14:textId="0F7DA5DF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Фестиваль "Открываем двери детского сада и школы"</w:t>
            </w:r>
            <w:r w:rsidR="000C7803" w:rsidRPr="00262DEF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</w:tc>
        <w:tc>
          <w:tcPr>
            <w:tcW w:w="193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64050" w14:textId="5EF89C02" w:rsidR="00176294" w:rsidRPr="00262DEF" w:rsidRDefault="00262DEF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Трансляция лучших учительских практик: Расширение инновационного поля проекта. </w:t>
            </w:r>
            <w:r w:rsidR="00176294" w:rsidRPr="00262DEF">
              <w:rPr>
                <w:rFonts w:ascii="Arial" w:eastAsia="Times New Roman" w:hAnsi="Arial" w:cs="Arial"/>
                <w:lang w:eastAsia="ru-RU"/>
              </w:rPr>
              <w:t>Выращивание команды наставников.</w:t>
            </w:r>
          </w:p>
        </w:tc>
        <w:tc>
          <w:tcPr>
            <w:tcW w:w="170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DE825" w14:textId="631ACE92" w:rsidR="00176294" w:rsidRPr="00262DEF" w:rsidRDefault="00262DEF" w:rsidP="00CC0E2C">
            <w:pPr>
              <w:spacing w:after="24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Усложнение горизонтальных связей в инфраструктуре ИМС «Учусь учиться».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76294" w:rsidRPr="00262DEF">
              <w:rPr>
                <w:rFonts w:ascii="Arial" w:eastAsia="Times New Roman" w:hAnsi="Arial" w:cs="Arial"/>
                <w:lang w:eastAsia="ru-RU"/>
              </w:rPr>
              <w:t>Виртуальная выставка-</w:t>
            </w:r>
            <w:proofErr w:type="spellStart"/>
            <w:r w:rsidR="00176294" w:rsidRPr="00262DEF">
              <w:rPr>
                <w:rFonts w:ascii="Arial" w:eastAsia="Times New Roman" w:hAnsi="Arial" w:cs="Arial"/>
                <w:lang w:eastAsia="ru-RU"/>
              </w:rPr>
              <w:t>биенале</w:t>
            </w:r>
            <w:proofErr w:type="spellEnd"/>
            <w:r w:rsidR="00176294" w:rsidRPr="00262DEF">
              <w:rPr>
                <w:rFonts w:ascii="Arial" w:eastAsia="Times New Roman" w:hAnsi="Arial" w:cs="Arial"/>
                <w:lang w:eastAsia="ru-RU"/>
              </w:rPr>
              <w:t xml:space="preserve"> лучших </w:t>
            </w:r>
            <w:r w:rsidRPr="00262DEF">
              <w:rPr>
                <w:rFonts w:ascii="Arial" w:eastAsia="Times New Roman" w:hAnsi="Arial" w:cs="Arial"/>
                <w:lang w:eastAsia="ru-RU"/>
              </w:rPr>
              <w:t>учительских практик</w:t>
            </w:r>
            <w:r w:rsidR="00176294" w:rsidRPr="00262DE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FBE4A" w14:textId="38EA4988" w:rsidR="00176294" w:rsidRPr="00262DEF" w:rsidRDefault="00262DEF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Трансляция лучших учительских практик: Расширение инновационного поля проекта. Выращивание команды наставников.</w:t>
            </w:r>
          </w:p>
        </w:tc>
        <w:tc>
          <w:tcPr>
            <w:tcW w:w="186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3F778" w14:textId="7656A785" w:rsidR="00176294" w:rsidRPr="00262DEF" w:rsidRDefault="00262DEF" w:rsidP="00CC0E2C">
            <w:pPr>
              <w:spacing w:after="24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Усложнение горизонтальных связей в инфраструктуре ИМС «Учусь учиться».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62DEF">
              <w:rPr>
                <w:rFonts w:ascii="Arial" w:eastAsia="Times New Roman" w:hAnsi="Arial" w:cs="Arial"/>
                <w:lang w:eastAsia="ru-RU"/>
              </w:rPr>
              <w:t>Виртуальная выставка-</w:t>
            </w:r>
            <w:proofErr w:type="spellStart"/>
            <w:r w:rsidRPr="00262DEF">
              <w:rPr>
                <w:rFonts w:ascii="Arial" w:eastAsia="Times New Roman" w:hAnsi="Arial" w:cs="Arial"/>
                <w:lang w:eastAsia="ru-RU"/>
              </w:rPr>
              <w:t>биенале</w:t>
            </w:r>
            <w:proofErr w:type="spellEnd"/>
            <w:r w:rsidRPr="00262DEF">
              <w:rPr>
                <w:rFonts w:ascii="Arial" w:eastAsia="Times New Roman" w:hAnsi="Arial" w:cs="Arial"/>
                <w:lang w:eastAsia="ru-RU"/>
              </w:rPr>
              <w:t xml:space="preserve"> лучших учительских практик.</w:t>
            </w:r>
          </w:p>
        </w:tc>
        <w:tc>
          <w:tcPr>
            <w:tcW w:w="198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9A797" w14:textId="14032E27" w:rsidR="00176294" w:rsidRPr="00262DEF" w:rsidRDefault="00262DEF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Трансляция лучших учительских практик: Расширение инновационного поля проекта. Выращивание команды наставников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EFC09" w14:textId="77777777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Сборник сценариев занятий для внеурочного курса "Олимпиадная математика". Виртуальная выставка-</w:t>
            </w:r>
            <w:proofErr w:type="spellStart"/>
            <w:r w:rsidRPr="00262DEF">
              <w:rPr>
                <w:rFonts w:ascii="Arial" w:eastAsia="Times New Roman" w:hAnsi="Arial" w:cs="Arial"/>
                <w:lang w:eastAsia="ru-RU"/>
              </w:rPr>
              <w:t>биенале</w:t>
            </w:r>
            <w:proofErr w:type="spellEnd"/>
            <w:r w:rsidRPr="00262DEF">
              <w:rPr>
                <w:rFonts w:ascii="Arial" w:eastAsia="Times New Roman" w:hAnsi="Arial" w:cs="Arial"/>
                <w:lang w:eastAsia="ru-RU"/>
              </w:rPr>
              <w:t xml:space="preserve"> лучших занятий.</w:t>
            </w:r>
          </w:p>
        </w:tc>
      </w:tr>
      <w:tr w:rsidR="008A44D1" w:rsidRPr="00262DEF" w14:paraId="25845810" w14:textId="77777777" w:rsidTr="00262DEF">
        <w:trPr>
          <w:trHeight w:val="20"/>
        </w:trPr>
        <w:tc>
          <w:tcPr>
            <w:tcW w:w="1819" w:type="dxa"/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D9FEE" w14:textId="67C75E93" w:rsidR="008A44D1" w:rsidRPr="00262DEF" w:rsidRDefault="008A44D1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Методическая поддержка учителей начальной школы и учителей математики</w:t>
            </w:r>
            <w:r w:rsidRPr="00262DEF">
              <w:rPr>
                <w:rFonts w:ascii="Arial" w:eastAsia="Times New Roman" w:hAnsi="Arial" w:cs="Arial"/>
                <w:color w:val="FF0000"/>
                <w:lang w:eastAsia="ru-RU"/>
              </w:rPr>
              <w:t xml:space="preserve">. </w:t>
            </w:r>
          </w:p>
        </w:tc>
        <w:tc>
          <w:tcPr>
            <w:tcW w:w="1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D1387" w14:textId="1207E534" w:rsidR="008A44D1" w:rsidRPr="00262DEF" w:rsidRDefault="008A44D1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Работа в творческих лабораториях: Методологическая школа, Математика, МИД, Олимпиадная математика, Управление НУП по математике 1-6.</w:t>
            </w:r>
          </w:p>
        </w:tc>
        <w:tc>
          <w:tcPr>
            <w:tcW w:w="193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A576A0" w14:textId="77777777" w:rsidR="008A44D1" w:rsidRDefault="008A44D1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По отдельному плану лабораторий.</w:t>
            </w:r>
          </w:p>
          <w:p w14:paraId="0EB2E003" w14:textId="4EC498B6" w:rsidR="00262DEF" w:rsidRPr="00262DEF" w:rsidRDefault="00262DEF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Консультации и методические в</w:t>
            </w:r>
            <w:r w:rsidRPr="00262DEF">
              <w:rPr>
                <w:rFonts w:ascii="Arial" w:eastAsia="Times New Roman" w:hAnsi="Arial" w:cs="Arial"/>
                <w:lang w:eastAsia="ru-RU"/>
              </w:rPr>
              <w:t>ебинары издательства «Просвещение.</w:t>
            </w:r>
          </w:p>
        </w:tc>
        <w:tc>
          <w:tcPr>
            <w:tcW w:w="170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1E77EB" w14:textId="77777777" w:rsidR="008A44D1" w:rsidRDefault="008A44D1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По отдельному плану лабораторий.</w:t>
            </w:r>
          </w:p>
          <w:p w14:paraId="7F488EE1" w14:textId="09EB5F18" w:rsidR="00262DEF" w:rsidRPr="00262DEF" w:rsidRDefault="00262DEF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Консультации и методические в</w:t>
            </w:r>
            <w:r w:rsidRPr="00262DEF">
              <w:rPr>
                <w:rFonts w:ascii="Arial" w:eastAsia="Times New Roman" w:hAnsi="Arial" w:cs="Arial"/>
                <w:lang w:eastAsia="ru-RU"/>
              </w:rPr>
              <w:t>ебинары издательства «Просвещение.</w:t>
            </w:r>
          </w:p>
        </w:tc>
        <w:tc>
          <w:tcPr>
            <w:tcW w:w="1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4C30C4" w14:textId="77777777" w:rsidR="008A44D1" w:rsidRDefault="008A44D1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По отдельному плану лабораторий.</w:t>
            </w:r>
          </w:p>
          <w:p w14:paraId="1D9E4BFF" w14:textId="22F7A599" w:rsidR="00262DEF" w:rsidRPr="00262DEF" w:rsidRDefault="00262DEF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Консультации и методические в</w:t>
            </w:r>
            <w:r w:rsidRPr="00262DEF">
              <w:rPr>
                <w:rFonts w:ascii="Arial" w:eastAsia="Times New Roman" w:hAnsi="Arial" w:cs="Arial"/>
                <w:lang w:eastAsia="ru-RU"/>
              </w:rPr>
              <w:t>ебинары издательства «Просвещение.</w:t>
            </w:r>
          </w:p>
        </w:tc>
        <w:tc>
          <w:tcPr>
            <w:tcW w:w="186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7612B" w14:textId="77777777" w:rsidR="008A44D1" w:rsidRDefault="008A44D1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По отдельному плану лабораторий.</w:t>
            </w:r>
          </w:p>
          <w:p w14:paraId="5CD62BA9" w14:textId="4BE77ABF" w:rsidR="00262DEF" w:rsidRPr="00262DEF" w:rsidRDefault="00262DEF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Консультации и методические в</w:t>
            </w:r>
            <w:r w:rsidRPr="00262DEF">
              <w:rPr>
                <w:rFonts w:ascii="Arial" w:eastAsia="Times New Roman" w:hAnsi="Arial" w:cs="Arial"/>
                <w:lang w:eastAsia="ru-RU"/>
              </w:rPr>
              <w:t>ебинары издательства «Просвещение.</w:t>
            </w:r>
          </w:p>
        </w:tc>
        <w:tc>
          <w:tcPr>
            <w:tcW w:w="198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55CAD0" w14:textId="5DCF3517" w:rsidR="008A44D1" w:rsidRPr="00262DEF" w:rsidRDefault="008A44D1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По отдельному плану лабораторий.</w:t>
            </w:r>
            <w:r w:rsidR="00262DE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62DEF">
              <w:rPr>
                <w:rFonts w:ascii="Arial" w:eastAsia="Times New Roman" w:hAnsi="Arial" w:cs="Arial"/>
                <w:lang w:eastAsia="ru-RU"/>
              </w:rPr>
              <w:t>Консультации и методические в</w:t>
            </w:r>
            <w:r w:rsidR="00262DEF" w:rsidRPr="00262DEF">
              <w:rPr>
                <w:rFonts w:ascii="Arial" w:eastAsia="Times New Roman" w:hAnsi="Arial" w:cs="Arial"/>
                <w:lang w:eastAsia="ru-RU"/>
              </w:rPr>
              <w:t>ебинары издательства «Просвещение.</w:t>
            </w:r>
          </w:p>
        </w:tc>
        <w:tc>
          <w:tcPr>
            <w:tcW w:w="184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24DED" w14:textId="7CA107D2" w:rsidR="008A44D1" w:rsidRPr="00262DEF" w:rsidRDefault="008A44D1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Рекомендации по организационному правовому и методическому обеспечению углублённого изучения математики в 1-4 и 5-6 классах. </w:t>
            </w:r>
          </w:p>
        </w:tc>
      </w:tr>
      <w:tr w:rsidR="00126628" w:rsidRPr="00262DEF" w14:paraId="524E95F0" w14:textId="77777777" w:rsidTr="00262DEF">
        <w:trPr>
          <w:trHeight w:val="20"/>
        </w:trPr>
        <w:tc>
          <w:tcPr>
            <w:tcW w:w="1819" w:type="dxa"/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C6265" w14:textId="0FC17D9D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Инновационная сеть Ресурсных центров начальной углублённой подготовки по математике</w:t>
            </w:r>
            <w:r w:rsidRPr="00262DEF">
              <w:rPr>
                <w:rFonts w:ascii="Arial" w:eastAsia="Times New Roman" w:hAnsi="Arial" w:cs="Arial"/>
                <w:color w:val="FF0000"/>
                <w:lang w:eastAsia="ru-RU"/>
              </w:rPr>
              <w:t>.</w:t>
            </w:r>
          </w:p>
        </w:tc>
        <w:tc>
          <w:tcPr>
            <w:tcW w:w="1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77DCE" w14:textId="77777777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>Технология выращивания школьных команд "Пять шагов", готовых к трансляции модели НУП по математике 1-4, 5-6.</w:t>
            </w:r>
          </w:p>
        </w:tc>
        <w:tc>
          <w:tcPr>
            <w:tcW w:w="193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21BC2" w14:textId="255AFC52" w:rsidR="00176294" w:rsidRPr="00262DEF" w:rsidRDefault="00176294" w:rsidP="00CC0E2C">
            <w:pPr>
              <w:spacing w:after="24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Формирование сети Информационных центров НУП по математике 1-4, 5-6 </w:t>
            </w:r>
          </w:p>
        </w:tc>
        <w:tc>
          <w:tcPr>
            <w:tcW w:w="170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FA5BD" w14:textId="2E8E96FA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Формирование сети Информационно-консультационных центров НУП по математике 1-4, 5-6 </w:t>
            </w:r>
          </w:p>
        </w:tc>
        <w:tc>
          <w:tcPr>
            <w:tcW w:w="1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60959" w14:textId="2F42CFB6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Формирование сети Учебно-методических центров НУП по математике 1-4, 5-6 </w:t>
            </w:r>
          </w:p>
        </w:tc>
        <w:tc>
          <w:tcPr>
            <w:tcW w:w="186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14BF6" w14:textId="31273942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Формирование сети </w:t>
            </w:r>
            <w:proofErr w:type="spellStart"/>
            <w:r w:rsidRPr="00262DEF">
              <w:rPr>
                <w:rFonts w:ascii="Arial" w:eastAsia="Times New Roman" w:hAnsi="Arial" w:cs="Arial"/>
                <w:lang w:eastAsia="ru-RU"/>
              </w:rPr>
              <w:t>Стажировочных</w:t>
            </w:r>
            <w:proofErr w:type="spellEnd"/>
            <w:r w:rsidRPr="00262DEF">
              <w:rPr>
                <w:rFonts w:ascii="Arial" w:eastAsia="Times New Roman" w:hAnsi="Arial" w:cs="Arial"/>
                <w:lang w:eastAsia="ru-RU"/>
              </w:rPr>
              <w:t xml:space="preserve"> площадок НУП по математике 1-4, 5-6 </w:t>
            </w:r>
          </w:p>
        </w:tc>
        <w:tc>
          <w:tcPr>
            <w:tcW w:w="198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BF1C9" w14:textId="48CC5F09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Формирование сети </w:t>
            </w:r>
            <w:proofErr w:type="spellStart"/>
            <w:r w:rsidRPr="00262DEF">
              <w:rPr>
                <w:rFonts w:ascii="Arial" w:eastAsia="Times New Roman" w:hAnsi="Arial" w:cs="Arial"/>
                <w:lang w:eastAsia="ru-RU"/>
              </w:rPr>
              <w:t>Стажировочных</w:t>
            </w:r>
            <w:proofErr w:type="spellEnd"/>
            <w:r w:rsidRPr="00262DEF">
              <w:rPr>
                <w:rFonts w:ascii="Arial" w:eastAsia="Times New Roman" w:hAnsi="Arial" w:cs="Arial"/>
                <w:lang w:eastAsia="ru-RU"/>
              </w:rPr>
              <w:t xml:space="preserve"> площадок НУП по математике 1-4, 5-6 </w:t>
            </w:r>
          </w:p>
        </w:tc>
        <w:tc>
          <w:tcPr>
            <w:tcW w:w="184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7888F" w14:textId="7398DF6F" w:rsidR="00176294" w:rsidRPr="00262DEF" w:rsidRDefault="002039CE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t xml:space="preserve">Фестиваль </w:t>
            </w:r>
            <w:proofErr w:type="spellStart"/>
            <w:r w:rsidRPr="00262DEF">
              <w:rPr>
                <w:rFonts w:ascii="Arial" w:eastAsia="Times New Roman" w:hAnsi="Arial" w:cs="Arial"/>
                <w:lang w:eastAsia="ru-RU"/>
              </w:rPr>
              <w:t>стажировочных</w:t>
            </w:r>
            <w:proofErr w:type="spellEnd"/>
            <w:r w:rsidRPr="00262DEF">
              <w:rPr>
                <w:rFonts w:ascii="Arial" w:eastAsia="Times New Roman" w:hAnsi="Arial" w:cs="Arial"/>
                <w:lang w:eastAsia="ru-RU"/>
              </w:rPr>
              <w:t xml:space="preserve"> площадок НУП по математике.</w:t>
            </w:r>
          </w:p>
        </w:tc>
      </w:tr>
      <w:tr w:rsidR="00126628" w:rsidRPr="00262DEF" w14:paraId="22E18A72" w14:textId="77777777" w:rsidTr="00262DEF">
        <w:trPr>
          <w:trHeight w:val="8611"/>
        </w:trPr>
        <w:tc>
          <w:tcPr>
            <w:tcW w:w="1819" w:type="dxa"/>
            <w:shd w:val="clear" w:color="auto" w:fill="D9E2F3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AF6AC" w14:textId="382E9F38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2DEF">
              <w:rPr>
                <w:rFonts w:ascii="Arial" w:eastAsia="Times New Roman" w:hAnsi="Arial" w:cs="Arial"/>
                <w:lang w:eastAsia="ru-RU"/>
              </w:rPr>
              <w:lastRenderedPageBreak/>
              <w:t xml:space="preserve">Повышение качества преподавания математики через инновационные технологии и программы ДПО (ПК) и межкурсовую подготовку. </w:t>
            </w:r>
          </w:p>
        </w:tc>
        <w:tc>
          <w:tcPr>
            <w:tcW w:w="18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60033" w14:textId="77777777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Индивидуализированные программы для наставников, Программы для школьных команд, Технологии дистанционных стажировок.</w:t>
            </w:r>
          </w:p>
        </w:tc>
        <w:tc>
          <w:tcPr>
            <w:tcW w:w="193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C177E" w14:textId="6AEE12E8" w:rsidR="00827C19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О</w:t>
            </w:r>
            <w:r w:rsidR="0030479A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собенности начальной углублённой подготовки по математике в условиях реализации ФГОС НОО 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(на примере непрерывного курса математического развития </w:t>
            </w:r>
            <w:r w:rsidR="00827C19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Учусь учиться</w:t>
            </w:r>
            <w:r w:rsidR="00827C19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r w:rsidR="0030479A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  <w:r w:rsidR="0030479A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Петерсон)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Обучающи</w:t>
            </w:r>
            <w:r w:rsidR="00827C19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марафон</w:t>
            </w:r>
            <w:r w:rsidR="00827C19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педагогов НШ</w:t>
            </w:r>
            <w:r w:rsidR="00827C19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27C19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Учусь учиться: как вырастить учебную самостоятельность и способность к самоконтролю и самооценке своей деятельности с помощью пособия «Р</w:t>
            </w:r>
            <w:r w:rsidR="002039CE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математике</w:t>
            </w:r>
            <w:r w:rsidR="00827C19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Л.Г. Петерсон</w:t>
            </w:r>
            <w:r w:rsidR="00827C19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1–4 </w:t>
            </w:r>
            <w:proofErr w:type="spellStart"/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="00827C19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3806A2FB" w14:textId="4A583994" w:rsidR="0030479A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30479A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Больше, чем математика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дочисловой</w:t>
            </w:r>
            <w:proofErr w:type="spellEnd"/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период в 1-м классе"</w:t>
            </w:r>
          </w:p>
          <w:p w14:paraId="54B26497" w14:textId="32E250BD" w:rsidR="00176294" w:rsidRPr="00262DEF" w:rsidRDefault="00827C19" w:rsidP="00CC0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76294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Программа индивидуального сопровождения педагогов - наставников (трансляторов)</w:t>
            </w:r>
            <w:r w:rsidR="002039CE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898DE" w14:textId="77777777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Содержание и методика системной подготовки школьников к математическим олимпиадам (курс Л.Г. Петерсон, О.Н. </w:t>
            </w:r>
            <w:proofErr w:type="spellStart"/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Агахановой</w:t>
            </w:r>
            <w:proofErr w:type="spellEnd"/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«Олимпиадная математика», 1–9 классы)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Обучающий онлайн-марафон «Метод ролей: как сделать решение математической задачи понятным для ребенка» для педагогов НШ</w:t>
            </w:r>
            <w:r w:rsidR="002039CE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5AC9DA4F" w14:textId="7ECC1335" w:rsidR="002039CE" w:rsidRPr="00262DEF" w:rsidRDefault="002039CE" w:rsidP="00CC0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Программа стратегической сессии для школьных команд - участников проекта.</w:t>
            </w:r>
          </w:p>
        </w:tc>
        <w:tc>
          <w:tcPr>
            <w:tcW w:w="18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8E04B" w14:textId="77777777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и мониторинг универсальных учебных действий на основе </w:t>
            </w:r>
            <w:proofErr w:type="spellStart"/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надпредметного</w:t>
            </w:r>
            <w:proofErr w:type="spellEnd"/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курса «Мир деятельности» и технологии деятельностного метода Л.Г. Петерсон</w:t>
            </w:r>
          </w:p>
        </w:tc>
        <w:tc>
          <w:tcPr>
            <w:tcW w:w="186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15DB0" w14:textId="77777777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современного урока в технологии деятельностного метода обучения Л.Г. Петерсон в условиях реализации ФГОС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1529F" w14:textId="0C36BB20" w:rsidR="0030479A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30479A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начальной углублённой подготовки по математике (к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урсы методического уровня</w:t>
            </w:r>
            <w:r w:rsidR="0030479A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14:paraId="7983E481" w14:textId="3A568A38" w:rsidR="00176294" w:rsidRPr="00262DEF" w:rsidRDefault="00176294" w:rsidP="00CC0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Программа индивидуального сопровождения педагогов, начинающих работать по программе математики "Учусь учиться" (</w:t>
            </w:r>
            <w:proofErr w:type="spellStart"/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сопровождение, методический патронат)</w:t>
            </w:r>
          </w:p>
        </w:tc>
        <w:tc>
          <w:tcPr>
            <w:tcW w:w="1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21236" w14:textId="068DFA21" w:rsidR="00176294" w:rsidRPr="00262DEF" w:rsidRDefault="0030479A" w:rsidP="00CC0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Стажировки школьных команд (обучено не менее 100 человек</w:t>
            </w:r>
            <w:r w:rsidR="002039CE"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время проекта</w:t>
            </w:r>
            <w:r w:rsidRPr="00262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обучено не менее 70% учителей- участников проекта, программы ДПО (ПК) – 5 штук</w:t>
            </w:r>
          </w:p>
        </w:tc>
      </w:tr>
    </w:tbl>
    <w:p w14:paraId="59A17DEC" w14:textId="77777777" w:rsidR="001F752C" w:rsidRPr="00262DEF" w:rsidRDefault="001F752C" w:rsidP="00CC0E2C">
      <w:pPr>
        <w:ind w:firstLine="567"/>
        <w:jc w:val="both"/>
        <w:rPr>
          <w:rFonts w:ascii="Arial" w:hAnsi="Arial" w:cs="Arial"/>
        </w:rPr>
      </w:pPr>
    </w:p>
    <w:sectPr w:rsidR="001F752C" w:rsidRPr="00262DEF" w:rsidSect="00262DE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D517A" w14:textId="77777777" w:rsidR="00C31502" w:rsidRDefault="00C31502" w:rsidP="00827C19">
      <w:pPr>
        <w:spacing w:after="0" w:line="240" w:lineRule="auto"/>
      </w:pPr>
      <w:r>
        <w:separator/>
      </w:r>
    </w:p>
  </w:endnote>
  <w:endnote w:type="continuationSeparator" w:id="0">
    <w:p w14:paraId="776FE550" w14:textId="77777777" w:rsidR="00C31502" w:rsidRDefault="00C31502" w:rsidP="0082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0465244"/>
      <w:docPartObj>
        <w:docPartGallery w:val="Page Numbers (Bottom of Page)"/>
        <w:docPartUnique/>
      </w:docPartObj>
    </w:sdtPr>
    <w:sdtContent>
      <w:p w14:paraId="5FF0BBD6" w14:textId="3BDDAFF8" w:rsidR="00827C19" w:rsidRDefault="00827C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FA634" w14:textId="77777777" w:rsidR="00C31502" w:rsidRDefault="00C31502" w:rsidP="00827C19">
      <w:pPr>
        <w:spacing w:after="0" w:line="240" w:lineRule="auto"/>
      </w:pPr>
      <w:r>
        <w:separator/>
      </w:r>
    </w:p>
  </w:footnote>
  <w:footnote w:type="continuationSeparator" w:id="0">
    <w:p w14:paraId="1F444000" w14:textId="77777777" w:rsidR="00C31502" w:rsidRDefault="00C31502" w:rsidP="00827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A3EBE"/>
    <w:multiLevelType w:val="hybridMultilevel"/>
    <w:tmpl w:val="208AA3D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A4DFD"/>
    <w:multiLevelType w:val="hybridMultilevel"/>
    <w:tmpl w:val="B23C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1348"/>
    <w:multiLevelType w:val="hybridMultilevel"/>
    <w:tmpl w:val="CEAE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F4D86"/>
    <w:multiLevelType w:val="hybridMultilevel"/>
    <w:tmpl w:val="9DBCCFC8"/>
    <w:lvl w:ilvl="0" w:tplc="CFB86B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7063C"/>
    <w:multiLevelType w:val="hybridMultilevel"/>
    <w:tmpl w:val="B2F8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77E2C"/>
    <w:multiLevelType w:val="hybridMultilevel"/>
    <w:tmpl w:val="4C78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1B1A"/>
    <w:multiLevelType w:val="hybridMultilevel"/>
    <w:tmpl w:val="D698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03276"/>
    <w:multiLevelType w:val="hybridMultilevel"/>
    <w:tmpl w:val="40F20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113E1"/>
    <w:multiLevelType w:val="hybridMultilevel"/>
    <w:tmpl w:val="FB6870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1AE0CD1"/>
    <w:multiLevelType w:val="hybridMultilevel"/>
    <w:tmpl w:val="9D6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37437D8"/>
    <w:multiLevelType w:val="hybridMultilevel"/>
    <w:tmpl w:val="6724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35CEA"/>
    <w:multiLevelType w:val="hybridMultilevel"/>
    <w:tmpl w:val="DB6A2EF4"/>
    <w:lvl w:ilvl="0" w:tplc="BF14E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7C2DAC"/>
    <w:multiLevelType w:val="hybridMultilevel"/>
    <w:tmpl w:val="AB16E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D6453CF"/>
    <w:multiLevelType w:val="hybridMultilevel"/>
    <w:tmpl w:val="C404412C"/>
    <w:lvl w:ilvl="0" w:tplc="CFB86B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146FF"/>
    <w:multiLevelType w:val="hybridMultilevel"/>
    <w:tmpl w:val="EB408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245401"/>
    <w:multiLevelType w:val="hybridMultilevel"/>
    <w:tmpl w:val="EEF6EA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CEF36F2"/>
    <w:multiLevelType w:val="hybridMultilevel"/>
    <w:tmpl w:val="C8C2470C"/>
    <w:lvl w:ilvl="0" w:tplc="CFB86B1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33201F4">
      <w:numFmt w:val="bullet"/>
      <w:lvlText w:val="•"/>
      <w:lvlJc w:val="left"/>
      <w:pPr>
        <w:ind w:left="2494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2734593">
    <w:abstractNumId w:val="5"/>
  </w:num>
  <w:num w:numId="2" w16cid:durableId="529533796">
    <w:abstractNumId w:val="3"/>
  </w:num>
  <w:num w:numId="3" w16cid:durableId="1097749847">
    <w:abstractNumId w:val="16"/>
  </w:num>
  <w:num w:numId="4" w16cid:durableId="69692270">
    <w:abstractNumId w:val="13"/>
  </w:num>
  <w:num w:numId="5" w16cid:durableId="1657564013">
    <w:abstractNumId w:val="4"/>
  </w:num>
  <w:num w:numId="6" w16cid:durableId="357314353">
    <w:abstractNumId w:val="6"/>
  </w:num>
  <w:num w:numId="7" w16cid:durableId="325937053">
    <w:abstractNumId w:val="10"/>
  </w:num>
  <w:num w:numId="8" w16cid:durableId="1888637112">
    <w:abstractNumId w:val="1"/>
  </w:num>
  <w:num w:numId="9" w16cid:durableId="420298221">
    <w:abstractNumId w:val="12"/>
  </w:num>
  <w:num w:numId="10" w16cid:durableId="231620794">
    <w:abstractNumId w:val="8"/>
  </w:num>
  <w:num w:numId="11" w16cid:durableId="60490180">
    <w:abstractNumId w:val="15"/>
  </w:num>
  <w:num w:numId="12" w16cid:durableId="402604823">
    <w:abstractNumId w:val="2"/>
  </w:num>
  <w:num w:numId="13" w16cid:durableId="1388529343">
    <w:abstractNumId w:val="11"/>
  </w:num>
  <w:num w:numId="14" w16cid:durableId="1070881849">
    <w:abstractNumId w:val="7"/>
  </w:num>
  <w:num w:numId="15" w16cid:durableId="871649487">
    <w:abstractNumId w:val="14"/>
  </w:num>
  <w:num w:numId="16" w16cid:durableId="1927612763">
    <w:abstractNumId w:val="9"/>
  </w:num>
  <w:num w:numId="17" w16cid:durableId="102297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8A"/>
    <w:rsid w:val="00062BC3"/>
    <w:rsid w:val="00073767"/>
    <w:rsid w:val="00087D0C"/>
    <w:rsid w:val="0009699F"/>
    <w:rsid w:val="000C7803"/>
    <w:rsid w:val="001116B7"/>
    <w:rsid w:val="00126628"/>
    <w:rsid w:val="0013287F"/>
    <w:rsid w:val="00161F4E"/>
    <w:rsid w:val="001716D8"/>
    <w:rsid w:val="00176294"/>
    <w:rsid w:val="00186A31"/>
    <w:rsid w:val="001D68CA"/>
    <w:rsid w:val="001F752C"/>
    <w:rsid w:val="002039CE"/>
    <w:rsid w:val="002431AF"/>
    <w:rsid w:val="00262DEF"/>
    <w:rsid w:val="002753D8"/>
    <w:rsid w:val="002A5381"/>
    <w:rsid w:val="002E3BD8"/>
    <w:rsid w:val="002E41BB"/>
    <w:rsid w:val="0030479A"/>
    <w:rsid w:val="0035581D"/>
    <w:rsid w:val="00363AD8"/>
    <w:rsid w:val="003C4646"/>
    <w:rsid w:val="003D0E46"/>
    <w:rsid w:val="003E01CA"/>
    <w:rsid w:val="00482799"/>
    <w:rsid w:val="004B020D"/>
    <w:rsid w:val="004C0C32"/>
    <w:rsid w:val="0050068A"/>
    <w:rsid w:val="00517A83"/>
    <w:rsid w:val="00565097"/>
    <w:rsid w:val="005A73B0"/>
    <w:rsid w:val="0062005F"/>
    <w:rsid w:val="00662E23"/>
    <w:rsid w:val="00697A5B"/>
    <w:rsid w:val="006B094E"/>
    <w:rsid w:val="00767024"/>
    <w:rsid w:val="00813254"/>
    <w:rsid w:val="00827C19"/>
    <w:rsid w:val="00842AF1"/>
    <w:rsid w:val="00851F02"/>
    <w:rsid w:val="008A44D1"/>
    <w:rsid w:val="008E7FDF"/>
    <w:rsid w:val="0091046A"/>
    <w:rsid w:val="0092248D"/>
    <w:rsid w:val="009D2FF3"/>
    <w:rsid w:val="00A854FD"/>
    <w:rsid w:val="00B1204E"/>
    <w:rsid w:val="00B921D0"/>
    <w:rsid w:val="00BD6ACF"/>
    <w:rsid w:val="00BE6293"/>
    <w:rsid w:val="00C024CD"/>
    <w:rsid w:val="00C31502"/>
    <w:rsid w:val="00CA5D84"/>
    <w:rsid w:val="00CC0E2C"/>
    <w:rsid w:val="00CF463C"/>
    <w:rsid w:val="00D37A3A"/>
    <w:rsid w:val="00D40102"/>
    <w:rsid w:val="00D936A2"/>
    <w:rsid w:val="00DC1FFA"/>
    <w:rsid w:val="00E148C7"/>
    <w:rsid w:val="00E3183D"/>
    <w:rsid w:val="00E64081"/>
    <w:rsid w:val="00E73CA6"/>
    <w:rsid w:val="00EC4268"/>
    <w:rsid w:val="00EC4741"/>
    <w:rsid w:val="00F856DE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6840"/>
  <w15:docId w15:val="{E5975D61-BE26-4BEA-8E93-EA0C0B27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46"/>
    <w:pPr>
      <w:ind w:left="720"/>
      <w:contextualSpacing/>
    </w:pPr>
  </w:style>
  <w:style w:type="character" w:customStyle="1" w:styleId="docdata">
    <w:name w:val="docdata"/>
    <w:aliases w:val="docy,v5,1566,bqiaagaaeyqcaaagiaiaaanibqaabvyfaaaaaaaaaaaaaaaaaaaaaaaaaaaaaaaaaaaaaaaaaaaaaaaaaaaaaaaaaaaaaaaaaaaaaaaaaaaaaaaaaaaaaaaaaaaaaaaaaaaaaaaaaaaaaaaaaaaaaaaaaaaaaaaaaaaaaaaaaaaaaaaaaaaaaaaaaaaaaaaaaaaaaaaaaaaaaaaaaaaaaaaaaaaaaaaaaaaaaaaa"/>
    <w:basedOn w:val="a0"/>
    <w:rsid w:val="00482799"/>
  </w:style>
  <w:style w:type="table" w:styleId="a4">
    <w:name w:val="Table Grid"/>
    <w:basedOn w:val="a1"/>
    <w:uiPriority w:val="39"/>
    <w:rsid w:val="0017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C19"/>
  </w:style>
  <w:style w:type="paragraph" w:styleId="a7">
    <w:name w:val="footer"/>
    <w:basedOn w:val="a"/>
    <w:link w:val="a8"/>
    <w:uiPriority w:val="99"/>
    <w:unhideWhenUsed/>
    <w:rsid w:val="0082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C19"/>
  </w:style>
  <w:style w:type="character" w:styleId="a9">
    <w:name w:val="annotation reference"/>
    <w:basedOn w:val="a0"/>
    <w:uiPriority w:val="99"/>
    <w:semiHidden/>
    <w:unhideWhenUsed/>
    <w:rsid w:val="00A854F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854F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854F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54F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5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67B5-9A05-4C74-9A1F-75E1C672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Shalygina</dc:creator>
  <cp:keywords/>
  <dc:description/>
  <cp:lastModifiedBy>Ирина Шалыгина</cp:lastModifiedBy>
  <cp:revision>1</cp:revision>
  <dcterms:created xsi:type="dcterms:W3CDTF">2024-05-17T13:10:00Z</dcterms:created>
  <dcterms:modified xsi:type="dcterms:W3CDTF">2024-05-20T19:43:00Z</dcterms:modified>
</cp:coreProperties>
</file>